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ACSILABS, INC.</w:t>
      </w:r>
    </w:p>
    <w:p>
      <w:pPr>
        <w:pStyle w:val="Heading2"/>
      </w:pPr>
      <w:r>
        <w:t>SBIR Award Details</w:t>
      </w:r>
    </w:p>
    <w:p>
      <w:r>
        <w:rPr>
          <w:b/>
        </w:rPr>
        <w:t xml:space="preserve">Award Title: </w:t>
      </w:r>
      <w:r>
        <w:t>N/A</w:t>
      </w:r>
    </w:p>
    <w:p>
      <w:r>
        <w:rPr>
          <w:b/>
        </w:rPr>
        <w:t xml:space="preserve">Amount: </w:t>
      </w:r>
      <w:r>
        <w:t>$1,504,943.00</w:t>
      </w:r>
    </w:p>
    <w:p>
      <w:r>
        <w:rPr>
          <w:b/>
        </w:rPr>
        <w:t xml:space="preserve">Award Date: </w:t>
      </w:r>
      <w:r>
        <w:t>2024-05-21</w:t>
      </w:r>
    </w:p>
    <w:p>
      <w:r>
        <w:rPr>
          <w:b/>
        </w:rPr>
        <w:t xml:space="preserve">Branch: </w:t>
      </w:r>
      <w:r>
        <w:t>NAVY</w:t>
      </w:r>
    </w:p>
    <w:p>
      <w:pPr>
        <w:pStyle w:val="Heading2"/>
      </w:pPr>
      <w:r>
        <w:t>AI-Generated Intelligence Summary</w:t>
      </w:r>
    </w:p>
    <w:p>
      <w:r>
        <w:rPr>
          <w:b/>
        </w:rPr>
        <w:t>Company Overview:</w:t>
      </w:r>
    </w:p>
    <w:p>
      <w:r>
        <w:t>ACSILABS, INC. appears to be a simulation and software engineering company focusing on developing advanced solutions for defense and commercial clients. Based in Maryland, the company specializes in real-time simulation, cybersecurity, virtual reality/augmented reality (VR/AR), and data analytics. ACSILABS' mission appears to be providing innovative technology solutions that enhance operational effectiveness, security, and decision-making for its clients. Their unique value proposition likely resides in their ability to integrate cutting-edge technologies to create customized, high-fidelity simulations and robust data analytics tools tailored to specific customer needs, particularly in the context of complex defense systems and cybersecurity challenges. They emphasize bridging the gap between cutting-edge technologies and practical applications for improved operational outcomes.</w:t>
      </w:r>
    </w:p>
    <w:p>
      <w:r>
        <w:rPr>
          <w:b/>
        </w:rPr>
        <w:t>Technology Focus:</w:t>
      </w:r>
    </w:p>
    <w:p>
      <w:pPr>
        <w:pStyle w:val="ListBullet"/>
      </w:pPr>
      <w:r>
        <w:t>Real-time, high-fidelity simulation environments: Specializing in modeling and simulating complex systems, potentially including weapon systems, communication networks, and battlefield scenarios, to enable training, testing, and analysis.</w:t>
      </w:r>
    </w:p>
    <w:p>
      <w:pPr>
        <w:pStyle w:val="ListBullet"/>
      </w:pPr>
      <w:r>
        <w:t>Cybersecurity solutions: Focused on developing and deploying tools for vulnerability assessment, penetration testing, and incident response, likely employing AI/ML-driven analysis for threat detection and mitigation.</w:t>
      </w:r>
    </w:p>
    <w:p>
      <w:r>
        <w:rPr>
          <w:b/>
        </w:rPr>
        <w:t>Recent Developments &amp; Traction:</w:t>
      </w:r>
    </w:p>
    <w:p>
      <w:pPr>
        <w:pStyle w:val="ListBullet"/>
      </w:pPr>
      <w:r>
        <w:t>In June 2024, ACSILABS, Inc. announced that it had been awarded a contract to support the US Army Combat Capabilities Development Command (DEVCOM) to support Army Research Laboratory (ARL) with advanced algorithms and analytics focused on enhancing Army decision-making capabilities.</w:t>
      </w:r>
    </w:p>
    <w:p>
      <w:pPr>
        <w:pStyle w:val="ListBullet"/>
      </w:pPr>
      <w:r>
        <w:t>ACSILABS was selected as a prime contractor for the US Army to support an IDIQ, the Responsive Strategic Sourcing for Services (RS3) contract vehicle that covers R&amp;D, Engineering, and Technical Services for Command, Control, Communications, Computers, Intelligence, Surveillance, and Reconnaissance (C4ISR).</w:t>
      </w:r>
    </w:p>
    <w:p>
      <w:pPr>
        <w:pStyle w:val="ListBullet"/>
      </w:pPr>
      <w:r>
        <w:t>ACSILABS was awarded a task order to support the US Army Synthetic Training Environment (STE) Cross Functional Team (CFT) to provide Data Management and Software Engineering support services for the STE program.</w:t>
      </w:r>
    </w:p>
    <w:p>
      <w:r>
        <w:rPr>
          <w:b/>
        </w:rPr>
        <w:t>Leadership &amp; Team:</w:t>
      </w:r>
    </w:p>
    <w:p>
      <w:r>
        <w:t>The information available indicates that Michael Williams is the CEO. Definitive information about the broader leadership team and their backgrounds is limited in the readily available public domain, but press releases indicate the presence of personnel with expertise in software engineering, data science, and defense contracting.</w:t>
      </w:r>
    </w:p>
    <w:p>
      <w:r>
        <w:rPr>
          <w:b/>
        </w:rPr>
        <w:t>Competitive Landscape:</w:t>
      </w:r>
    </w:p>
    <w:p>
      <w:r>
        <w:t>Primary competitors likely include companies like:</w:t>
      </w:r>
    </w:p>
    <w:p>
      <w:pPr>
        <w:pStyle w:val="ListBullet"/>
      </w:pPr>
      <w:r>
        <w:t>Raytheon Technologies: A major defense contractor with extensive simulation and cybersecurity capabilities.</w:t>
      </w:r>
    </w:p>
    <w:p>
      <w:pPr>
        <w:pStyle w:val="ListBullet"/>
      </w:pPr>
      <w:r>
        <w:t>ACSILABS differentiates itself by specializing in customized solutions and possibly demonstrating greater agility in adopting and integrating emerging technologies for specific client needs.*</w:t>
      </w:r>
    </w:p>
    <w:p>
      <w:pPr>
        <w:pStyle w:val="ListBullet"/>
      </w:pPr>
      <w:r>
        <w:t>Booz Allen Hamilton: A large consulting firm with significant government contracts in cybersecurity, data analytics, and digital transformation.</w:t>
      </w:r>
    </w:p>
    <w:p>
      <w:pPr>
        <w:pStyle w:val="ListBullet"/>
      </w:pPr>
      <w:r>
        <w:t>ACSILABS offers a more focused technological specialism, potentially leading to deeper expertise in selected areas compared to Booz Allen Hamilton's broader consulting approach.*</w:t>
      </w:r>
    </w:p>
    <w:p>
      <w:r>
        <w:rPr>
          <w:b/>
        </w:rPr>
        <w:t>Sources:</w:t>
      </w:r>
    </w:p>
    <w:p>
      <w:r>
        <w:t>1.  [https://www.acsilabs.com/](https://www.acsilabs.com/)</w:t>
      </w:r>
    </w:p>
    <w:p>
      <w:r>
        <w:t>2.  [https://www.globenewswire.com/news-release/2024/06/20/2903772/0/en/ACSILABS-Selected-to-Support-US-Army-DEVCOM.html](https://www.globenewswire.com/news-release/2024/06/20/2903772/0/en/ACSILABS-Selected-to-Support-US-Army-DEVCOM.html)</w:t>
      </w:r>
    </w:p>
    <w:p>
      <w:r>
        <w:t>3.  [https://www.wboc.com/story/42233802/acsilabs-wins-rs3-prime-contract](https://www.wboc.com/story/42233802/acsilabs-wins-rs3-prime-contract)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