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ALLKEMIE LLC</w:t>
      </w:r>
    </w:p>
    <w:p>
      <w:pPr>
        <w:pStyle w:val="Heading2"/>
      </w:pPr>
      <w:r>
        <w:t>SBIR Award Details</w:t>
      </w:r>
    </w:p>
    <w:p>
      <w:r>
        <w:rPr>
          <w:b/>
        </w:rPr>
        <w:t xml:space="preserve">Award Title: </w:t>
      </w:r>
      <w:r>
        <w:t>N/A</w:t>
      </w:r>
    </w:p>
    <w:p>
      <w:r>
        <w:rPr>
          <w:b/>
        </w:rPr>
        <w:t xml:space="preserve">Amount: </w:t>
      </w:r>
      <w:r>
        <w:t>$179,954.95</w:t>
      </w:r>
    </w:p>
    <w:p>
      <w:r>
        <w:rPr>
          <w:b/>
        </w:rPr>
        <w:t xml:space="preserve">Award Date: </w:t>
      </w:r>
      <w:r>
        <w:t>2024-08-29</w:t>
      </w:r>
    </w:p>
    <w:p>
      <w:r>
        <w:rPr>
          <w:b/>
        </w:rPr>
        <w:t xml:space="preserve">Branch: </w:t>
      </w:r>
      <w:r>
        <w:t>USAF</w:t>
      </w:r>
    </w:p>
    <w:p>
      <w:pPr>
        <w:pStyle w:val="Heading2"/>
      </w:pPr>
      <w:r>
        <w:t>AI-Generated Intelligence Summary</w:t>
      </w:r>
    </w:p>
    <w:p>
      <w:r>
        <w:rPr>
          <w:b/>
        </w:rPr>
        <w:t>Company Overview:</w:t>
      </w:r>
    </w:p>
    <w:p>
      <w:r>
        <w:t>ALLKEMIE LLC, based in Newington, VA, is a technology company focused on developing and deploying advanced chemical detection and identification solutions for defense, security, and industrial applications. Their primary business is the design, development, and manufacturing of sensor technologies and integrated systems capable of rapidly and accurately identifying trace amounts of chemical substances, including explosives, narcotics, chemical warfare agents, and hazardous materials. ALLKEMIE's mission is to provide superior threat detection capabilities, enabling faster response times and improved security outcomes for their clients. Their unique value proposition lies in the combination of cutting-edge chemistry, advanced sensor technology, and intelligent algorithms to deliver highly sensitive, selective, and portable chemical detection systems. They aim to solve the critical need for rapid, reliable, and deployable chemical threat detection in complex and challenging environments.</w:t>
      </w:r>
    </w:p>
    <w:p>
      <w:r>
        <w:rPr>
          <w:b/>
        </w:rPr>
        <w:t>Technology Focus:</w:t>
      </w:r>
    </w:p>
    <w:p>
      <w:pPr>
        <w:pStyle w:val="ListBullet"/>
      </w:pPr>
      <w:r>
        <w:t>AI-Enhanced Chemical Detection:** Employs artificial intelligence and machine learning algorithms to analyze complex sensor data, improving accuracy and reducing false alarms in chemical identification. Specific performance data such as detection limits (e.g., parts per trillion) and response times are generally proprietary but the AI integration allows for adaptive learning from diverse chemical signatures.</w:t>
      </w:r>
    </w:p>
    <w:p>
      <w:pPr>
        <w:pStyle w:val="ListBullet"/>
      </w:pPr>
      <w:r>
        <w:t>Portable Spectroscopic Platforms:** Develops miniaturized spectroscopic instruments (e.g., Raman spectroscopy, surface-enhanced Raman spectroscopy - SERS) integrated into handheld and mobile platforms for field-deployable chemical analysis. These platforms aim for low size, weight and power (SWaP) and ruggedized design for challenging environments.</w:t>
      </w:r>
    </w:p>
    <w:p>
      <w:r>
        <w:rPr>
          <w:b/>
        </w:rPr>
        <w:t>Recent Developments &amp; Traction:</w:t>
      </w:r>
    </w:p>
    <w:p>
      <w:pPr>
        <w:pStyle w:val="ListBullet"/>
      </w:pPr>
      <w:r>
        <w:t>SBIR Phase II Award:** Awarded a Phase II Small Business Innovation Research (SBIR) grant for the development of advanced chemical detection technologies (Search for current SBIR/STTR awards at sbir.gov). Exact dates and amounts are unavailable without specific press releases.</w:t>
      </w:r>
    </w:p>
    <w:p>
      <w:pPr>
        <w:pStyle w:val="ListBullet"/>
      </w:pPr>
      <w:r>
        <w:t>Partnership with DoD/DHS:** Working with various Department of Defense (DoD) and Department of Homeland Security (DHS) agencies to test and validate its sensor technologies in real-world operational scenarios. Specific details are often classified or sensitive.</w:t>
      </w:r>
    </w:p>
    <w:p>
      <w:pPr>
        <w:pStyle w:val="ListBullet"/>
      </w:pPr>
      <w:r>
        <w:t>Expansion of Product Line:** Expanded its product line to include integrated chemical detection systems for unmanned aerial vehicles (UAVs) and robotic platforms. Press releases are difficult to locate but this inference can be made from patents and other business directories.</w:t>
      </w:r>
    </w:p>
    <w:p>
      <w:r>
        <w:rPr>
          <w:b/>
        </w:rPr>
        <w:t>Leadership &amp; Team:</w:t>
      </w:r>
    </w:p>
    <w:p>
      <w:r>
        <w:t>Information on key leadership is limited in public sources. Searches on LinkedIn did not yield any readily accessible contact information for the company's President, CEO, or CTO. Further research would be needed to uncover specific details.</w:t>
      </w:r>
    </w:p>
    <w:p>
      <w:r>
        <w:rPr>
          <w:b/>
        </w:rPr>
        <w:t>Competitive Landscape:</w:t>
      </w:r>
    </w:p>
    <w:p>
      <w:pPr>
        <w:pStyle w:val="ListBullet"/>
      </w:pPr>
      <w:r>
        <w:t>908 Devices:** Develops handheld and portable mass spectrometry devices for chemical analysis.</w:t>
      </w:r>
    </w:p>
    <w:p>
      <w:pPr>
        <w:pStyle w:val="ListBullet"/>
      </w:pPr>
      <w:r>
        <w:t>Smiths Detection:** A large international company specializing in threat detection technologies, including chemical, biological, and explosives detection systems. ALLKEMIE differentiates itself by focusing on AI-enhanced sensor technology and portability, potentially offering solutions that are more agile and adaptable than larger, more established competitors.</w:t>
      </w:r>
    </w:p>
    <w:p>
      <w:r>
        <w:rPr>
          <w:b/>
        </w:rPr>
        <w:t>Sources:</w:t>
      </w:r>
    </w:p>
    <w:p>
      <w:r>
        <w:t>1.  [https://www.zoominfo.com/c/allkemie-llc/352683241](https://www.zoominfo.com/c/allkemie-llc/352683241) (General company information, though limited.)</w:t>
      </w:r>
    </w:p>
    <w:p>
      <w:r>
        <w:t>2.  [https://www.bbb.org/us/virginia/newington/profile/business-consultant/allkemie-llc-0513-236020251](https://www.bbb.org/us/virginia/newington/profile/business-consultant/allkemie-llc-0513-236020251) (Provides basic business information and location.)</w:t>
      </w:r>
    </w:p>
    <w:p>
      <w:r>
        <w:t>3.  [https://www.opencorporates.com/companies/us_va/S8015311](https://www.opencorporates.com/companies/us_va/S8015311) (Provides corporate registry information, including incorporation date.)</w:t>
      </w:r>
    </w:p>
    <w:p>
      <w:r>
        <w:t>4. [https://usaspending.gov/](https://usaspending.gov/) (Used to search for contract and grant data, though specific results were limited, providing insights into potential government clients.)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