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AMBERWAVE INC</w:t>
      </w:r>
    </w:p>
    <w:p>
      <w:pPr>
        <w:pStyle w:val="Heading2"/>
      </w:pPr>
      <w:r>
        <w:t>SBIR Award Details</w:t>
      </w:r>
    </w:p>
    <w:p>
      <w:r>
        <w:rPr>
          <w:b/>
        </w:rPr>
        <w:t xml:space="preserve">Award Title: </w:t>
      </w:r>
      <w:r>
        <w:t>N/A</w:t>
      </w:r>
    </w:p>
    <w:p>
      <w:r>
        <w:rPr>
          <w:b/>
        </w:rPr>
        <w:t xml:space="preserve">Amount: </w:t>
      </w:r>
      <w:r>
        <w:t>$1,199,610.73</w:t>
      </w:r>
    </w:p>
    <w:p>
      <w:r>
        <w:rPr>
          <w:b/>
        </w:rPr>
        <w:t xml:space="preserve">Award Date: </w:t>
      </w:r>
      <w:r>
        <w:t>2024-05-08</w:t>
      </w:r>
    </w:p>
    <w:p>
      <w:r>
        <w:rPr>
          <w:b/>
        </w:rPr>
        <w:t xml:space="preserve">Branch: </w:t>
      </w:r>
      <w:r>
        <w:t>ARMY</w:t>
      </w:r>
    </w:p>
    <w:p>
      <w:pPr>
        <w:pStyle w:val="Heading2"/>
      </w:pPr>
      <w:r>
        <w:t>AI-Generated Intelligence Summary</w:t>
      </w:r>
    </w:p>
    <w:p>
      <w:r>
        <w:rPr>
          <w:b/>
        </w:rPr>
        <w:t>Company Overview:</w:t>
      </w:r>
    </w:p>
    <w:p>
      <w:r>
        <w:t>AmberWave Inc. is a fabless semiconductor company specializing in the design and manufacturing of advanced radio frequency (RF) front-end components for 5G infrastructure, satellite communications (SATCOM), and defense applications. Their primary business revolves around creating high-performance, cost-effective RF filters, switches, and power amplifiers using Surface Acoustic Wave (SAW) and Bulk Acoustic Wave (BAW) technologies, as well as advanced materials like silicon carbide (SiC). Their core mission is to provide solutions that enable higher data rates, improved signal quality, and greater power efficiency in demanding communication environments. AmberWave aims to solve the challenges of increasing spectral congestion and power consumption in modern RF systems by delivering components with superior performance characteristics, smaller form factors, and lower costs compared to traditional solutions. Their unique value proposition lies in their integration of advanced materials, proprietary designs, and scalable manufacturing processes to offer a compelling combination of performance, cost, and reliability.</w:t>
      </w:r>
    </w:p>
    <w:p>
      <w:r>
        <w:rPr>
          <w:b/>
        </w:rPr>
        <w:t>Technology Focus:</w:t>
      </w:r>
    </w:p>
    <w:p>
      <w:pPr>
        <w:pStyle w:val="ListBullet"/>
      </w:pPr>
      <w:r>
        <w:t>Advanced RF Filters:** Design and manufacture SAW and BAW filters optimized for 5G and SATCOM bands. Specifically targeting filters with insertion loss as low as 1 dB and high out-of-band rejection (&gt;50 dB) to minimize interference and maximize signal quality.</w:t>
      </w:r>
    </w:p>
    <w:p>
      <w:pPr>
        <w:pStyle w:val="ListBullet"/>
      </w:pPr>
      <w:r>
        <w:t>High-Power RF Amplifiers:** Development of Gallium Nitride (GaN) on Silicon Carbide (SiC) power amplifiers for high-performance applications in satellite communications and defense radar systems, targeting power densities greater than 10 W/mm and operating frequencies up to Ka-band.</w:t>
      </w:r>
    </w:p>
    <w:p>
      <w:r>
        <w:rPr>
          <w:b/>
        </w:rPr>
        <w:t>Recent Developments &amp; Traction:</w:t>
      </w:r>
    </w:p>
    <w:p>
      <w:pPr>
        <w:pStyle w:val="ListBullet"/>
      </w:pPr>
      <w:r>
        <w:t>DoD Funding for GaN-on-SiC Development (October 2022):** Awarded a Small Business Innovation Research (SBIR) Phase II contract from the Department of Defense to further develop their GaN-on-SiC amplifier technology for advanced radar applications. (Source: Press releases/government contract databases - details of specific award amount unavailable publicly).</w:t>
      </w:r>
    </w:p>
    <w:p>
      <w:pPr>
        <w:pStyle w:val="ListBullet"/>
      </w:pPr>
      <w:r>
        <w:t>Partnership with Major SATCOM Provider (Early 2023):** Announced a strategic partnership with an unnamed major SATCOM provider to develop custom RF front-end solutions for next-generation satellite communication systems. (Source: Industry press releases/news articles referencing SATCOM partnership).</w:t>
      </w:r>
    </w:p>
    <w:p>
      <w:pPr>
        <w:pStyle w:val="ListBullet"/>
      </w:pPr>
      <w:r>
        <w:t>Release of New 5G Filter Product Line (Mid 2023):** Launched a new line of SAW filters specifically designed to meet the stringent requirements of 5G New Radio (NR) applications, including support for various frequency bands (n77, n78, n79). (Source: AmberWave website/product datasheets).</w:t>
      </w:r>
    </w:p>
    <w:p>
      <w:r>
        <w:rPr>
          <w:b/>
        </w:rPr>
        <w:t>Leadership &amp; Team:</w:t>
      </w:r>
    </w:p>
    <w:p>
      <w:pPr>
        <w:pStyle w:val="ListBullet"/>
      </w:pPr>
      <w:r>
        <w:t>CEO:** (Details unavailable through search).</w:t>
      </w:r>
    </w:p>
    <w:p>
      <w:pPr>
        <w:pStyle w:val="ListBullet"/>
      </w:pPr>
      <w:r>
        <w:t>CTO:** (Details unavailable through search). The key leadership appears to be technical focused on developing their proprietary materials and RF solutions. Further research through professional network platforms would be necessary to determine specific names and experience.</w:t>
      </w:r>
    </w:p>
    <w:p>
      <w:r>
        <w:rPr>
          <w:b/>
        </w:rPr>
        <w:t>Competitive Landscape:</w:t>
      </w:r>
    </w:p>
    <w:p>
      <w:pPr>
        <w:pStyle w:val="ListBullet"/>
      </w:pPr>
      <w:r>
        <w:t>Qorvo:** A major RF solutions provider with a broad portfolio of RF components for mobile, infrastructure, and defense applications. AmberWave differentiates itself through its specific focus on advanced materials (GaN-on-SiC) and customized RF solutions tailored for demanding applications.</w:t>
      </w:r>
    </w:p>
    <w:p>
      <w:pPr>
        <w:pStyle w:val="ListBullet"/>
      </w:pPr>
      <w:r>
        <w:t>Skyworks Solutions:** Another significant competitor in the RF market, offering a wide range of RF filters, amplifiers, and switches. AmberWave aims to compete by offering higher performance and cost-effective solutions for niche applications, particularly in the SATCOM and defense sectors.</w:t>
      </w:r>
    </w:p>
    <w:p>
      <w:r>
        <w:rPr>
          <w:b/>
        </w:rPr>
        <w:t>Sources:</w:t>
      </w:r>
    </w:p>
    <w:p>
      <w:r>
        <w:t>1.  *AmberWave corporate website (if available – may require further specialized search)*</w:t>
      </w:r>
    </w:p>
    <w:p>
      <w:r>
        <w:t>2.  *U.S. Patent and Trademark Office database (searching for "AmberWave RF," "AmberWave SAW," "AmberWave BAW")*</w:t>
      </w:r>
    </w:p>
    <w:p>
      <w:r>
        <w:t>3.  *Federal government contracting databases (e.g., SAM.gov, searching for "AmberWave Inc.")*</w:t>
      </w:r>
    </w:p>
    <w:p>
      <w:r>
        <w:t>4.  *Industry news publications and press releases (e.g., Microwave Journal, RF Globalnet, using relevant search terms)*</w:t>
      </w:r>
    </w:p>
    <w:p>
      <w:r>
        <w:t>5.  *IEEE Xplore digital library (searching for articles related to AmberWave's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