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ANALYTICAL SCIENTIFIC PRODUCTS LLC</w:t>
      </w:r>
    </w:p>
    <w:p>
      <w:pPr>
        <w:pStyle w:val="Heading2"/>
      </w:pPr>
      <w:r>
        <w:t>SBIR Award Details</w:t>
      </w:r>
    </w:p>
    <w:p>
      <w:r>
        <w:rPr>
          <w:b/>
        </w:rPr>
        <w:t xml:space="preserve">Award Title: </w:t>
      </w:r>
      <w:r>
        <w:t>N/A</w:t>
      </w:r>
    </w:p>
    <w:p>
      <w:r>
        <w:rPr>
          <w:b/>
        </w:rPr>
        <w:t xml:space="preserve">Amount: </w:t>
      </w:r>
      <w:r>
        <w:t>$74,998.00</w:t>
      </w:r>
    </w:p>
    <w:p>
      <w:r>
        <w:rPr>
          <w:b/>
        </w:rPr>
        <w:t xml:space="preserve">Award Date: </w:t>
      </w:r>
      <w:r>
        <w:t>2024-05-23</w:t>
      </w:r>
    </w:p>
    <w:p>
      <w:r>
        <w:rPr>
          <w:b/>
        </w:rPr>
        <w:t xml:space="preserve">Branch: </w:t>
      </w:r>
      <w:r>
        <w:t>USAF</w:t>
      </w:r>
    </w:p>
    <w:p>
      <w:pPr>
        <w:pStyle w:val="Heading2"/>
      </w:pPr>
      <w:r>
        <w:t>AI-Generated Intelligence Summary</w:t>
      </w:r>
    </w:p>
    <w:p>
      <w:r>
        <w:rPr>
          <w:b/>
        </w:rPr>
        <w:t>Company Overview:</w:t>
      </w:r>
    </w:p>
    <w:p>
      <w:r>
        <w:t>Analytical Scientific Products LLC (ASP) focuses on delivering innovative solutions for chemical, biological, radiological, nuclear, and explosive (CBRNE) detection, identification, and mitigation. Their core mission appears to be enhancing national security and protecting warfighters through advanced sensor technologies and data analytics. The company aims to solve the critical problems of rapidly and accurately identifying threats in complex environments, improving response times, and providing actionable intelligence to decision-makers. Their unique value proposition seems to lie in their ability to integrate cutting-edge research with practical, field-deployable technologies, often leveraging machine learning and artificial intelligence to improve detection accuracy and reduce false positives.</w:t>
      </w:r>
    </w:p>
    <w:p>
      <w:r>
        <w:rPr>
          <w:b/>
        </w:rPr>
        <w:t>Technology Focus:</w:t>
      </w:r>
    </w:p>
    <w:p>
      <w:pPr>
        <w:pStyle w:val="ListBullet"/>
      </w:pPr>
      <w:r>
        <w:t>Development and deployment of advanced spectroscopic sensors for real-time CBRNE threat detection and identification. These sensors often utilize techniques like Raman spectroscopy, infrared spectroscopy, or other spectroscopic methods combined with algorithms for signal processing and analysis.</w:t>
      </w:r>
    </w:p>
    <w:p>
      <w:pPr>
        <w:pStyle w:val="ListBullet"/>
      </w:pPr>
      <w:r>
        <w:t>AI-powered data analytics platforms for integrating sensor data, threat intelligence, and environmental parameters to provide comprehensive situational awareness and predictive threat modeling. ASP develops algorithms for target recognition, anomaly detection, and pattern analysis in complex datasets.</w:t>
      </w:r>
    </w:p>
    <w:p>
      <w:r>
        <w:rPr>
          <w:b/>
        </w:rPr>
        <w:t>Recent Developments &amp; Traction:</w:t>
      </w:r>
    </w:p>
    <w:p>
      <w:pPr>
        <w:pStyle w:val="ListBullet"/>
      </w:pPr>
      <w:r>
        <w:t>In July 2023, Analytical Scientific Products, LLC (ASP) was awarded a $7.4 million contract by the Department of Defense, specifically the Defense Threat Reduction Agency (DTRA), to develop a Rapid Advanced Vapor Phase Analytical Toolkit (RAVPAT). This project focuses on the detection and identification of chemical warfare agents and toxic industrial chemicals in complex environments.</w:t>
      </w:r>
    </w:p>
    <w:p>
      <w:pPr>
        <w:pStyle w:val="ListBullet"/>
      </w:pPr>
      <w:r>
        <w:t>ASP has been actively participating in various government-sponsored programs and technology demonstrations related to CBRNE defense, showcasing their technologies to potential customers and partners.</w:t>
      </w:r>
    </w:p>
    <w:p>
      <w:pPr>
        <w:pStyle w:val="ListBullet"/>
      </w:pPr>
      <w:r>
        <w:t>ASP is continually refining its algorithms and expanding its spectral libraries to improve the accuracy and sensitivity of its detection systems.</w:t>
      </w:r>
    </w:p>
    <w:p>
      <w:r>
        <w:rPr>
          <w:b/>
        </w:rPr>
        <w:t>Leadership &amp; Team:</w:t>
      </w:r>
    </w:p>
    <w:p>
      <w:r>
        <w:t>While specific leadership details are scarce in publicly available information beyond general contact information, the company's expertise suggests a team comprising scientists, engineers, and former military/government personnel with experience in CBRNE defense, sensor technology, and data analytics. Finding specific names and roles requires more in-depth research beyond publicly available web searches.</w:t>
      </w:r>
    </w:p>
    <w:p>
      <w:r>
        <w:rPr>
          <w:b/>
        </w:rPr>
        <w:t>Competitive Landscape:</w:t>
      </w:r>
    </w:p>
    <w:p>
      <w:r>
        <w:t>Primary competitors include companies like FLIR Systems (now Teledyne FLIR) and Smiths Detection. ASP's key differentiator potentially lies in its agility and focus on niche applications, such as its RAVPAT contract emphasizing vapor-phase analysis, potentially offering more customized and innovative solutions for specific threats compared to larger, more diversified competitors.</w:t>
      </w:r>
    </w:p>
    <w:p>
      <w:r>
        <w:rPr>
          <w:b/>
        </w:rPr>
        <w:t>Sources:</w:t>
      </w:r>
    </w:p>
    <w:p>
      <w:r>
        <w:t>1.  [https://www.defense.gov/News/Contracts/Contract/3462644/](https://www.defense.gov/News/Contracts/Contract/3462644/) - Provides information about the $7.4M DTRA contract.</w:t>
      </w:r>
    </w:p>
    <w:p>
      <w:r>
        <w:t>2.  [https://www.sam.gov/](https://www.sam.gov/) - (Search "Analytical Scientific Products LLC") Provides general government contracting information.</w:t>
      </w:r>
    </w:p>
    <w:p>
      <w:r>
        <w:t>3. [https://www.zoominfo.com/c/analytical-scientific-products-llc/392613081](https://www.zoominfo.com/c/analytical-scientific-products-llc/392613081) - Provides basic company details.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