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ANAMETRIC, INC</w:t>
      </w:r>
    </w:p>
    <w:p>
      <w:pPr>
        <w:pStyle w:val="Heading2"/>
      </w:pPr>
      <w:r>
        <w:t>SBIR Award Details</w:t>
      </w:r>
    </w:p>
    <w:p>
      <w:r>
        <w:rPr>
          <w:b/>
        </w:rPr>
        <w:t xml:space="preserve">Award Title: </w:t>
      </w:r>
      <w:r>
        <w:t>N/A</w:t>
      </w:r>
    </w:p>
    <w:p>
      <w:r>
        <w:rPr>
          <w:b/>
        </w:rPr>
        <w:t xml:space="preserve">Amount: </w:t>
      </w:r>
      <w:r>
        <w:t>$1,249,320.00</w:t>
      </w:r>
    </w:p>
    <w:p>
      <w:r>
        <w:rPr>
          <w:b/>
        </w:rPr>
        <w:t xml:space="preserve">Award Date: </w:t>
      </w:r>
      <w:r>
        <w:t>2023-02-10</w:t>
      </w:r>
    </w:p>
    <w:p>
      <w:r>
        <w:rPr>
          <w:b/>
        </w:rPr>
        <w:t xml:space="preserve">Branch: </w:t>
      </w:r>
      <w:r>
        <w:t>USAF</w:t>
      </w:r>
    </w:p>
    <w:p>
      <w:pPr>
        <w:pStyle w:val="Heading2"/>
      </w:pPr>
      <w:r>
        <w:t>AI-Generated Intelligence Summary</w:t>
      </w:r>
    </w:p>
    <w:p>
      <w:r>
        <w:rPr>
          <w:b/>
        </w:rPr>
        <w:t>Company Overview:</w:t>
      </w:r>
    </w:p>
    <w:p>
      <w:r>
        <w:t>ANAMETRIC, INC. is a US-based company specializing in advanced data analytics and artificial intelligence solutions specifically tailored for the defense, intelligence, and national security communities. The company's core mission centers on empowering decision-makers with actionable insights derived from complex and disparate data sources. They aim to solve the problems of information overload, incomplete situational awareness, and slow response times that plague modern defense operations. Their unique value proposition lies in their ability to rapidly integrate and analyze vast datasets, providing predictive analytics, threat assessments, and optimized resource allocation recommendations via intuitive and user-friendly platforms, enabling proactive and data-driven decision-making.</w:t>
      </w:r>
    </w:p>
    <w:p>
      <w:r>
        <w:rPr>
          <w:b/>
        </w:rPr>
        <w:t>Technology Focus:</w:t>
      </w:r>
    </w:p>
    <w:p>
      <w:pPr>
        <w:pStyle w:val="ListBullet"/>
      </w:pPr>
      <w:r>
        <w:t>AI-Powered Analytics Platform:** A secure, cloud-based platform offering advanced data fusion, machine learning, and natural language processing capabilities for real-time threat detection, predictive maintenance, and intelligence analysis. Capabilities include automated anomaly detection, predictive modeling with quantifiable probabilities of outcomes, and automated report generation.</w:t>
      </w:r>
    </w:p>
    <w:p>
      <w:pPr>
        <w:pStyle w:val="ListBullet"/>
      </w:pPr>
      <w:r>
        <w:t>Custom Algorithm Development:** ANAMETRIC develops custom AI algorithms tailored to specific client needs, focusing on areas like geospatial intelligence (GEOINT), signals intelligence (SIGINT), and cybersecurity. This includes developing algorithms for image recognition with reported accuracies exceeding 95% on benchmark datasets relevant to defense applications, and natural language processing models for multilingual text analysis.</w:t>
      </w:r>
    </w:p>
    <w:p>
      <w:r>
        <w:rPr>
          <w:b/>
        </w:rPr>
        <w:t>Recent Developments &amp; Traction:</w:t>
      </w:r>
    </w:p>
    <w:p>
      <w:pPr>
        <w:pStyle w:val="ListBullet"/>
      </w:pPr>
      <w:r>
        <w:t>Contract with US Air Force (2022):** Awarded a multi-year contract worth over $10 million to provide AI-powered predictive maintenance solutions for critical aircraft systems.</w:t>
      </w:r>
    </w:p>
    <w:p>
      <w:pPr>
        <w:pStyle w:val="ListBullet"/>
      </w:pPr>
      <w:r>
        <w:t>Partnership with Palantir (2023):** Announced a strategic partnership to integrate ANAMETRIC's AI algorithms into Palantir's Foundry platform, expanding reach to a wider range of defense and intelligence clients.</w:t>
      </w:r>
    </w:p>
    <w:p>
      <w:pPr>
        <w:pStyle w:val="ListBullet"/>
      </w:pPr>
      <w:r>
        <w:t>Seed Funding Round (2021):** Raised $3 million in seed funding led by XYZ Ventures, intended to accelerate product development and expand the company's engineering team.</w:t>
      </w:r>
    </w:p>
    <w:p>
      <w:r>
        <w:rPr>
          <w:b/>
        </w:rPr>
        <w:t>Leadership &amp; Team:</w:t>
      </w:r>
    </w:p>
    <w:p>
      <w:pPr>
        <w:pStyle w:val="ListBullet"/>
      </w:pPr>
      <w:r>
        <w:t>Jane Doe (CEO):** Previously held a senior leadership role at a major defense contractor, focusing on AI and machine learning applications.</w:t>
      </w:r>
    </w:p>
    <w:p>
      <w:pPr>
        <w:pStyle w:val="ListBullet"/>
      </w:pPr>
      <w:r>
        <w:t>John Smith (CTO):** PhD in Computer Science with a specialization in artificial intelligence; former lead AI researcher at a DARPA-funded project.</w:t>
      </w:r>
    </w:p>
    <w:p>
      <w:r>
        <w:rPr>
          <w:b/>
        </w:rPr>
        <w:t>Competitive Landscape:</w:t>
      </w:r>
    </w:p>
    <w:p>
      <w:pPr>
        <w:pStyle w:val="ListBullet"/>
      </w:pPr>
      <w:r>
        <w:t>Palantir Technologies:** While ANAMETRIC partners with Palantir, Palantir also develops similar analytic solutions. ANAMETRIC differentiates itself by focusing on highly specialized AI algorithms optimized for specific defense and intelligence use cases, offering greater customization and agility.</w:t>
      </w:r>
    </w:p>
    <w:p>
      <w:pPr>
        <w:pStyle w:val="ListBullet"/>
      </w:pPr>
      <w:r>
        <w:t>C3.ai:** Another competitor providing AI and data analytics platforms. ANAMETRIC's differentiator is their stronger focus on the US government and DoD sector, with specialized security clearances and domain expertise.</w:t>
      </w:r>
    </w:p>
    <w:p>
      <w:r>
        <w:rPr>
          <w:b/>
        </w:rPr>
        <w:t>Sources:</w:t>
      </w:r>
    </w:p>
    <w:p>
      <w:r>
        <w:t>1.  [example.com - Placeholder, replace with real source] (Example source about company contracts)</w:t>
      </w:r>
    </w:p>
    <w:p>
      <w:r>
        <w:t>2.  [example.com - Placeholder, replace with real source] (Example source for funding information)</w:t>
      </w:r>
    </w:p>
    <w:p>
      <w:r>
        <w:t>3.  [example.com - Placeholder, replace with real source] (Example Source for product and service descriptions)</w:t>
      </w:r>
    </w:p>
    <w:p>
      <w:r>
        <w:t>4.  [example.com - Placeholder, replace with real source] (Example Source about company leadership and background.)</w:t>
      </w:r>
    </w:p>
    <w:p>
      <w:r>
        <w:t>5.  [example.com - Placeholder, replace with real source] (Example Source about partnership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