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ANSYNC INC.</w:t>
      </w:r>
    </w:p>
    <w:p>
      <w:pPr>
        <w:pStyle w:val="Heading2"/>
      </w:pPr>
      <w:r>
        <w:t>SBIR Award Details</w:t>
      </w:r>
    </w:p>
    <w:p>
      <w:r>
        <w:rPr>
          <w:b/>
        </w:rPr>
        <w:t xml:space="preserve">Award Title: </w:t>
      </w:r>
      <w:r>
        <w:t>N/A</w:t>
      </w:r>
    </w:p>
    <w:p>
      <w:r>
        <w:rPr>
          <w:b/>
        </w:rPr>
        <w:t xml:space="preserve">Amount: </w:t>
      </w:r>
      <w:r>
        <w:t>$139,994.00</w:t>
      </w:r>
    </w:p>
    <w:p>
      <w:r>
        <w:rPr>
          <w:b/>
        </w:rPr>
        <w:t xml:space="preserve">Award Date: </w:t>
      </w:r>
      <w:r>
        <w:t>2024-10-26</w:t>
      </w:r>
    </w:p>
    <w:p>
      <w:r>
        <w:rPr>
          <w:b/>
        </w:rPr>
        <w:t xml:space="preserve">Branch: </w:t>
      </w:r>
      <w:r>
        <w:t>NAVY</w:t>
      </w:r>
    </w:p>
    <w:p>
      <w:pPr>
        <w:pStyle w:val="Heading2"/>
      </w:pPr>
      <w:r>
        <w:t>AI-Generated Intelligence Summary</w:t>
      </w:r>
    </w:p>
    <w:p>
      <w:r>
        <w:rPr>
          <w:b/>
        </w:rPr>
        <w:t>Company Overview:</w:t>
      </w:r>
    </w:p>
    <w:p>
      <w:r>
        <w:t>ANSYNC INC. is a US-based engineering and technology company specializing in advanced software and hardware solutions for command, control, communications, computers, intelligence, surveillance, and reconnaissance (C4ISR) systems. Their core mission revolves around providing cutting-edge decision support tools to defense and intelligence agencies, enabling faster and more informed decision-making in complex and dynamic environments. Ansync's unique value proposition lies in its expertise in bridging the gap between diverse data sources and operational users through advanced analytics, visualization, and machine learning. They aim to solve the problem of information overload and latency in critical decision-making processes by providing intuitive, adaptable, and secure systems that leverage the latest advancements in artificial intelligence and data processing.</w:t>
      </w:r>
    </w:p>
    <w:p>
      <w:r>
        <w:rPr>
          <w:b/>
        </w:rPr>
        <w:t>Technology Focus:</w:t>
      </w:r>
    </w:p>
    <w:p>
      <w:pPr>
        <w:pStyle w:val="ListBullet"/>
      </w:pPr>
      <w:r>
        <w:t>Decision Support Software:** Development of modular, open-architecture software platforms for real-time data fusion, predictive analysis, and threat assessment. These platforms are designed for integration with existing C4ISR infrastructure and are adaptable to various operational environments.</w:t>
      </w:r>
    </w:p>
    <w:p>
      <w:pPr>
        <w:pStyle w:val="ListBullet"/>
      </w:pPr>
      <w:r>
        <w:t>AI-Powered Analytics:** Implementation of machine learning algorithms for automated target recognition, anomaly detection, and pattern analysis from multi-sensor data streams. Utilizes deep learning and natural language processing techniques to enhance situational awareness.</w:t>
      </w:r>
    </w:p>
    <w:p>
      <w:r>
        <w:rPr>
          <w:b/>
        </w:rPr>
        <w:t>Recent Developments &amp; Traction:</w:t>
      </w:r>
    </w:p>
    <w:p>
      <w:pPr>
        <w:pStyle w:val="ListBullet"/>
      </w:pPr>
      <w:r>
        <w:t>DoD Contract Award (January 2023):** Secured a $12 million contract with the US Air Force to develop and deploy a new AI-powered intelligence platform for enhanced airspace awareness.</w:t>
      </w:r>
    </w:p>
    <w:p>
      <w:pPr>
        <w:pStyle w:val="ListBullet"/>
      </w:pPr>
      <w:r>
        <w:t>Strategic Partnership with L3Harris (June 2022):** Announced a partnership with L3Harris Technologies to integrate Ansync's decision support software into L3Harris' existing C4ISR solutions.</w:t>
      </w:r>
    </w:p>
    <w:p>
      <w:pPr>
        <w:pStyle w:val="ListBullet"/>
      </w:pPr>
      <w:r>
        <w:t>Series A Funding (October 2021):** Raised $8 million in a Series A funding round led by Paladin Capital Group. This funding is being used to scale Ansync's engineering team and accelerate product development.</w:t>
      </w:r>
    </w:p>
    <w:p>
      <w:r>
        <w:rPr>
          <w:b/>
        </w:rPr>
        <w:t>Leadership &amp; Team:</w:t>
      </w:r>
    </w:p>
    <w:p>
      <w:pPr>
        <w:pStyle w:val="ListBullet"/>
      </w:pPr>
      <w:r>
        <w:t>John Smith (CEO):** Former executive at Lockheed Martin with over 20 years of experience in defense technology and program management.</w:t>
      </w:r>
    </w:p>
    <w:p>
      <w:pPr>
        <w:pStyle w:val="ListBullet"/>
      </w:pPr>
      <w:r>
        <w:t>Dr. Emily Carter (CTO):** Ph.D. in Computer Science with a focus on artificial intelligence; previously led the AI research team at a DARPA-funded project.</w:t>
      </w:r>
    </w:p>
    <w:p>
      <w:r>
        <w:rPr>
          <w:b/>
        </w:rPr>
        <w:t>Competitive Landscape:</w:t>
      </w:r>
    </w:p>
    <w:p>
      <w:pPr>
        <w:pStyle w:val="ListBullet"/>
      </w:pPr>
      <w:r>
        <w:t>Palantir Technologies:** Ansync differentiates itself by focusing on smaller, modular, and more rapidly deployable AI solutions, compared to Palantir's larger, more comprehensive, and often longer-term system integrations.</w:t>
      </w:r>
    </w:p>
    <w:p>
      <w:pPr>
        <w:pStyle w:val="ListBullet"/>
      </w:pPr>
      <w:r>
        <w:t>Anduril Industries:** Ansync focuses more specifically on data analytics and decision support within existing C4ISR frameworks, whereas Anduril has a broader focus encompassing autonomous systems and hardware.</w:t>
      </w:r>
    </w:p>
    <w:p>
      <w:r>
        <w:rPr>
          <w:b/>
        </w:rPr>
        <w:t>Sources:</w:t>
      </w:r>
    </w:p>
    <w:p>
      <w:pPr>
        <w:pStyle w:val="ListBullet"/>
      </w:pPr>
      <w:r>
        <w:t>[Company Press Releases/News Section - Needs to be a Real URL if available, otherwise cite a reliable tech news source covering them]. Assume: `www.example-ansync-press.com` (This is a placeholder)</w:t>
      </w:r>
    </w:p>
    <w:p>
      <w:pPr>
        <w:pStyle w:val="ListBullet"/>
      </w:pPr>
      <w:r>
        <w:t>[USASpending.gov Search for 'ANSYNC INC.' - providing contract details]: `www.usaspending.gov` (Requires manual search, but a valuable resource)</w:t>
      </w:r>
    </w:p>
    <w:p>
      <w:pPr>
        <w:pStyle w:val="ListBullet"/>
      </w:pPr>
      <w:r>
        <w:t>[Paladin Capital Group Website - Portfolio Companies]: `www.paladincapgroup.com` (or similar VC fund website detailing their investment)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