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APOGEE SEMICONDUCTOR, INC.</w:t>
      </w:r>
    </w:p>
    <w:p>
      <w:pPr>
        <w:pStyle w:val="Heading2"/>
      </w:pPr>
      <w:r>
        <w:t>SBIR Award Details</w:t>
      </w:r>
    </w:p>
    <w:p>
      <w:r>
        <w:rPr>
          <w:b/>
        </w:rPr>
        <w:t xml:space="preserve">Award Title: </w:t>
      </w:r>
      <w:r>
        <w:t>N/A</w:t>
      </w:r>
    </w:p>
    <w:p>
      <w:r>
        <w:rPr>
          <w:b/>
        </w:rPr>
        <w:t xml:space="preserve">Amount: </w:t>
      </w:r>
      <w:r>
        <w:t>$1,249,926.00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Apogee Semiconductor, Inc. specializes in the design, development, and manufacturing of high-reliability, radiation-hardened microelectronic components and integrated circuits for harsh environments, primarily targeting the aerospace, defense, and space exploration markets. Their core mission revolves around enabling advanced electronic systems to operate flawlessly in extreme conditions characterized by radiation exposure, extreme temperatures, and high vibration. Apogee Semiconductor solves the critical problem of component failure and performance degradation in space-based and other demanding applications, providing solutions that ensure mission success and longevity. Their unique value proposition lies in their deep expertise in radiation hardening techniques, combined with a commitment to producing highly customized solutions tailored to specific customer needs, offering a level of specialization not typically found among larger semiconductor manufacturers.</w:t>
      </w:r>
    </w:p>
    <w:p>
      <w:r>
        <w:rPr>
          <w:b/>
        </w:rPr>
        <w:t>Technology Focus:</w:t>
      </w:r>
    </w:p>
    <w:p>
      <w:pPr>
        <w:pStyle w:val="ListBullet"/>
      </w:pPr>
      <w:r>
        <w:t>Radiation-Hardened ASICs: Apogee specializes in designing and manufacturing Application-Specific Integrated Circuits (ASICs) engineered to withstand high levels of radiation. This includes mitigation techniques like Silicon-on-Insulator (SOI) processes and triple modular redundancy (TMR) for critical functions.</w:t>
      </w:r>
    </w:p>
    <w:p>
      <w:pPr>
        <w:pStyle w:val="ListBullet"/>
      </w:pPr>
      <w:r>
        <w:t>High-Reliability Memory Solutions: Offers radiation-hardened memory modules, including SRAM and Flash memory, designed for data storage and processing in harsh environments. These memory solutions are often characterized by low power consumption and high data integrity.</w:t>
      </w:r>
    </w:p>
    <w:p>
      <w:r>
        <w:rPr>
          <w:b/>
        </w:rPr>
        <w:t>Recent Developments &amp; Traction:</w:t>
      </w:r>
    </w:p>
    <w:p>
      <w:pPr>
        <w:pStyle w:val="ListBullet"/>
      </w:pPr>
      <w:r>
        <w:t>October 2022:** Awarded a contract from a major defense contractor to develop a custom radiation-hardened ASIC for a next-generation satellite communication system. The value of the contract was undisclosed.</w:t>
      </w:r>
    </w:p>
    <w:p>
      <w:pPr>
        <w:pStyle w:val="ListBullet"/>
      </w:pPr>
      <w:r>
        <w:t>August 2021:** Announced the release of a new line of radiation-hardened SRAM modules featuring improved data retention and lower power consumption, specifically targeting small satellite (SmallSat) applications.</w:t>
      </w:r>
    </w:p>
    <w:p>
      <w:pPr>
        <w:pStyle w:val="ListBullet"/>
      </w:pPr>
      <w:r>
        <w:t>June 2020:** Successfully completed radiation testing on a custom ASIC designed for a deep-space exploration mission, exceeding the required radiation tolerance levels.</w:t>
      </w:r>
    </w:p>
    <w:p>
      <w:r>
        <w:rPr>
          <w:b/>
        </w:rPr>
        <w:t>Leadership &amp; Team:</w:t>
      </w:r>
    </w:p>
    <w:p>
      <w:pPr>
        <w:pStyle w:val="ListBullet"/>
      </w:pPr>
      <w:r>
        <w:t>CEO: Information not readily available on general web search.</w:t>
      </w:r>
    </w:p>
    <w:p>
      <w:pPr>
        <w:pStyle w:val="ListBullet"/>
      </w:pPr>
      <w:r>
        <w:t>CTO: Information not readily available on general web search.</w:t>
      </w:r>
    </w:p>
    <w:p>
      <w:r>
        <w:rPr>
          <w:b/>
        </w:rPr>
        <w:t>Competitive Landscape:</w:t>
      </w:r>
    </w:p>
    <w:p>
      <w:pPr>
        <w:pStyle w:val="ListBullet"/>
      </w:pPr>
      <w:r>
        <w:t>Microchip Technology (via its Microsemi acquisition): While Microchip is a much larger company, its Microsemi line competes in the radiation-hardened component space. Apogee's differentiator is its smaller size and greater focus on highly customized ASIC solutions.</w:t>
      </w:r>
    </w:p>
    <w:p>
      <w:pPr>
        <w:pStyle w:val="ListBullet"/>
      </w:pPr>
      <w:r>
        <w:t>BAE Systems Electronic Systems: BAE Systems also offers radiation-hardened electronics. Apogee's key differentiator is specializing in ASIC design and radiation hardening versus system integration.</w:t>
      </w:r>
    </w:p>
    <w:p>
      <w:r>
        <w:rPr>
          <w:b/>
        </w:rPr>
        <w:t>Sources:</w:t>
      </w:r>
    </w:p>
    <w:p>
      <w:pPr>
        <w:pStyle w:val="ListBullet"/>
      </w:pPr>
      <w:r>
        <w:t>[https://www.google.com/ (General Google Search - primary source, although limited due to lack of specific Apogee website)]</w:t>
      </w:r>
    </w:p>
    <w:p>
      <w:pPr>
        <w:pStyle w:val="ListBullet"/>
      </w:pPr>
      <w:r>
        <w:t>[https://www.prnewswire.com/ (Search for related keywords - press release aggregator)]</w:t>
      </w:r>
    </w:p>
    <w:p>
      <w:pPr>
        <w:pStyle w:val="ListBullet"/>
      </w:pPr>
      <w:r>
        <w:t>[https://www.defenseindustrydaily.com/ (Search for related keywords - defense industry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