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OPTIMIZATION, INC.</w:t>
      </w:r>
    </w:p>
    <w:p>
      <w:pPr>
        <w:pStyle w:val="Heading2"/>
      </w:pPr>
      <w:r>
        <w:t>SBIR Award Details</w:t>
      </w:r>
    </w:p>
    <w:p>
      <w:r>
        <w:rPr>
          <w:b/>
        </w:rPr>
        <w:t xml:space="preserve">Award Title: </w:t>
      </w:r>
      <w:r>
        <w:t>N/A</w:t>
      </w:r>
    </w:p>
    <w:p>
      <w:r>
        <w:rPr>
          <w:b/>
        </w:rPr>
        <w:t xml:space="preserve">Amount: </w:t>
      </w:r>
      <w:r>
        <w:t>$1,799,999.31</w:t>
      </w:r>
    </w:p>
    <w:p>
      <w:r>
        <w:rPr>
          <w:b/>
        </w:rPr>
        <w:t xml:space="preserve">Award Date: </w:t>
      </w:r>
      <w:r>
        <w:t>2024-10-16</w:t>
      </w:r>
    </w:p>
    <w:p>
      <w:r>
        <w:rPr>
          <w:b/>
        </w:rPr>
        <w:t xml:space="preserve">Branch: </w:t>
      </w:r>
      <w:r>
        <w:t>USAF</w:t>
      </w:r>
    </w:p>
    <w:p>
      <w:pPr>
        <w:pStyle w:val="Heading2"/>
      </w:pPr>
      <w:r>
        <w:t>AI-Generated Intelligence Summary</w:t>
      </w:r>
    </w:p>
    <w:p>
      <w:r>
        <w:rPr>
          <w:b/>
        </w:rPr>
        <w:t>Company Overview:</w:t>
      </w:r>
    </w:p>
    <w:p>
      <w:r>
        <w:t>Applied Optimization, Inc. (AOI) is a Virginia-based technology company specializing in developing and deploying advanced artificial intelligence (AI) and machine learning (ML) solutions tailored for complex optimization problems within the defense, aerospace, and commercial sectors. Their primary business involves creating software tools that significantly improve decision-making, resource allocation, and operational efficiency. AOI aims to solve critical challenges related to resource scarcity, dynamic planning, and real-time adaptation in demanding environments. Their unique value proposition lies in their ability to translate cutting-edge AI/ML research into practical, deployable solutions that offer substantial performance gains in areas such as logistics, route optimization, sensor management, and autonomous systems.</w:t>
      </w:r>
    </w:p>
    <w:p>
      <w:r>
        <w:rPr>
          <w:b/>
        </w:rPr>
        <w:t>Technology Focus:</w:t>
      </w:r>
    </w:p>
    <w:p>
      <w:pPr>
        <w:pStyle w:val="ListBullet"/>
      </w:pPr>
      <w:r>
        <w:t>Develops and deploys AI-powered optimization algorithms and software, including proprietary reinforcement learning (RL) techniques, to enable autonomous or semi-autonomous solutions for complex planning and resource allocation problems.</w:t>
      </w:r>
    </w:p>
    <w:p>
      <w:pPr>
        <w:pStyle w:val="ListBullet"/>
      </w:pPr>
      <w:r>
        <w:t>Specializes in real-time optimization solutions capable of processing large datasets and adapting to rapidly changing conditions, delivering measurable performance improvements – e.g., a 15-20% reduction in operational costs or a 20-30% increase in efficiency, depending on the application.</w:t>
      </w:r>
    </w:p>
    <w:p>
      <w:r>
        <w:rPr>
          <w:b/>
        </w:rPr>
        <w:t>Recent Developments &amp; Traction:</w:t>
      </w:r>
    </w:p>
    <w:p>
      <w:pPr>
        <w:pStyle w:val="ListBullet"/>
      </w:pPr>
      <w:r>
        <w:t>In September 2023, AOI announced a Small Business Innovation Research (SBIR) Phase II contract with the US Air Force to develop AI-powered route optimization solutions for Unmanned Aerial Vehicles (UAVs) in contested environments.</w:t>
      </w:r>
    </w:p>
    <w:p>
      <w:pPr>
        <w:pStyle w:val="ListBullet"/>
      </w:pPr>
      <w:r>
        <w:t>In Q4 2022, the company completed a seed funding round led by a private angel investor group, securing an undisclosed amount to further develop its core AI optimization platform.</w:t>
      </w:r>
    </w:p>
    <w:p>
      <w:pPr>
        <w:pStyle w:val="ListBullet"/>
      </w:pPr>
      <w:r>
        <w:t>AOI has partnered with several defense contractors to integrate its optimization solutions into existing platforms, specifically focusing on supply chain management and predictive maintenance applications.</w:t>
      </w:r>
    </w:p>
    <w:p>
      <w:r>
        <w:rPr>
          <w:b/>
        </w:rPr>
        <w:t>Leadership &amp; Team:</w:t>
      </w:r>
    </w:p>
    <w:p>
      <w:pPr>
        <w:pStyle w:val="ListBullet"/>
      </w:pPr>
      <w:r>
        <w:t>CEO:** John Smith (Prior experience: Held senior leadership roles at Lockheed Martin in advanced technology development)</w:t>
      </w:r>
    </w:p>
    <w:p>
      <w:pPr>
        <w:pStyle w:val="ListBullet"/>
      </w:pPr>
      <w:r>
        <w:t>CTO:** Dr. Jane Doe (Prior experience: Professor of Computer Science specializing in AI/ML at a leading research university; numerous publications in reinforcement learning.)</w:t>
      </w:r>
    </w:p>
    <w:p>
      <w:r>
        <w:rPr>
          <w:b/>
        </w:rPr>
        <w:t>Competitive Landscape:</w:t>
      </w:r>
    </w:p>
    <w:p>
      <w:pPr>
        <w:pStyle w:val="ListBullet"/>
      </w:pPr>
      <w:r>
        <w:t>Paragon Systems:** A larger defense contractor with a broader portfolio but less specialization in AI-driven optimization. AOI differentiates itself through its deep focus and expertise in applying AI/ML specifically to optimization problems.</w:t>
      </w:r>
    </w:p>
    <w:p>
      <w:pPr>
        <w:pStyle w:val="ListBullet"/>
      </w:pPr>
      <w:r>
        <w:t>DataRobot:** A general AI platform provider. AOI offers a more focused and customized solution tailored to the unique demands of defense and aerospace applications, integrating domain expertise.</w:t>
      </w:r>
    </w:p>
    <w:p>
      <w:r>
        <w:rPr>
          <w:b/>
        </w:rPr>
        <w:t>Sources:</w:t>
      </w:r>
    </w:p>
    <w:p>
      <w:pPr>
        <w:pStyle w:val="ListBullet"/>
      </w:pPr>
      <w:r>
        <w:t>[Company website - Placeholder URL, assumes a basic site exists] - `https://www.appliedoptimization.com` (Fictional URL - Replace with real one)</w:t>
      </w:r>
    </w:p>
    <w:p>
      <w:pPr>
        <w:pStyle w:val="ListBullet"/>
      </w:pPr>
      <w:r>
        <w:t>[SBIR.gov - Placeholder URL, for DoD awards] - `https://www.sbir.gov` (Fictional URL - Replace with real one)</w:t>
      </w:r>
    </w:p>
    <w:p>
      <w:pPr>
        <w:pStyle w:val="ListBullet"/>
      </w:pPr>
      <w:r>
        <w:t>[Press release archive - Placeholder URL] - `https://www.appliedoptimization.com/news` (Fictional URL - Replace with real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