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AQWEST, LLC</w:t>
      </w:r>
    </w:p>
    <w:p>
      <w:pPr>
        <w:pStyle w:val="Heading2"/>
      </w:pPr>
      <w:r>
        <w:t>SBIR Award Details</w:t>
      </w:r>
    </w:p>
    <w:p>
      <w:r>
        <w:rPr>
          <w:b/>
        </w:rPr>
        <w:t xml:space="preserve">Award Title: </w:t>
      </w:r>
      <w:r>
        <w:t>N/A</w:t>
      </w:r>
    </w:p>
    <w:p>
      <w:r>
        <w:rPr>
          <w:b/>
        </w:rPr>
        <w:t xml:space="preserve">Amount: </w:t>
      </w:r>
      <w:r>
        <w:t>$999,878.00</w:t>
      </w:r>
    </w:p>
    <w:p>
      <w:r>
        <w:rPr>
          <w:b/>
        </w:rPr>
        <w:t xml:space="preserve">Award Date: </w:t>
      </w:r>
      <w:r>
        <w:t>2024-05-07</w:t>
      </w:r>
    </w:p>
    <w:p>
      <w:r>
        <w:rPr>
          <w:b/>
        </w:rPr>
        <w:t xml:space="preserve">Branch: </w:t>
      </w:r>
      <w:r>
        <w:t>NAVY</w:t>
      </w:r>
    </w:p>
    <w:p>
      <w:pPr>
        <w:pStyle w:val="Heading2"/>
      </w:pPr>
      <w:r>
        <w:t>AI-Generated Intelligence Summary</w:t>
      </w:r>
    </w:p>
    <w:p>
      <w:r>
        <w:rPr>
          <w:b/>
        </w:rPr>
        <w:t>Company Overview:</w:t>
      </w:r>
    </w:p>
    <w:p>
      <w:r>
        <w:t>AQWEST, LLC appears to be a specialized engineering services company focusing on solutions for critical infrastructure and defense systems. Based on publicly available information, their primary business revolves around providing design, development, testing, and sustainment services for complex electro-mechanical systems and software, with a strong emphasis on cybersecurity for those systems. Their core mission appears to be ensuring the reliability, security, and performance of essential infrastructure and defense technologies, likely catering to government and defense clients. The key problems they aim to solve involve safeguarding vital systems against cyber threats, improving the resilience of aging infrastructure, and optimizing the performance of critical defense assets. Their unique value proposition likely resides in their highly specialized expertise in combining engineering disciplines (mechanical, electrical, software) with a deep understanding of cybersecurity requirements within the defense and infrastructure domains, possibly offering a holistic and integrated approach often lacking in more generalized engineering firms.</w:t>
      </w:r>
    </w:p>
    <w:p>
      <w:r>
        <w:rPr>
          <w:b/>
        </w:rPr>
        <w:t>Technology Focus:</w:t>
      </w:r>
    </w:p>
    <w:p>
      <w:pPr>
        <w:pStyle w:val="ListBullet"/>
      </w:pPr>
      <w:r>
        <w:t>Specializes in Model-Based Systems Engineering (MBSE) to design and simulate complex systems, with an emphasis on cybersecurity integration from the initial design phase. Specific performance metrics are difficult to quantify without insider knowledge, but MBSE aims to reduce design flaws and improve system reliability.</w:t>
      </w:r>
    </w:p>
    <w:p>
      <w:pPr>
        <w:pStyle w:val="ListBullet"/>
      </w:pPr>
      <w:r>
        <w:t>Offers cybersecurity assessments and remediation services for critical infrastructure and defense systems. This likely includes penetration testing, vulnerability assessments, and the development of custom security solutions tailored to specific client needs.</w:t>
      </w:r>
    </w:p>
    <w:p>
      <w:r>
        <w:rPr>
          <w:b/>
        </w:rPr>
        <w:t>Recent Developments &amp; Traction:</w:t>
      </w:r>
    </w:p>
    <w:p>
      <w:pPr>
        <w:pStyle w:val="ListBullet"/>
      </w:pPr>
      <w:r>
        <w:t>No major funding rounds or product launches are publicly available.</w:t>
      </w:r>
    </w:p>
    <w:p>
      <w:pPr>
        <w:pStyle w:val="ListBullet"/>
      </w:pPr>
      <w:r>
        <w:t>Primarily relies on project-based contracts, making it difficult to track traction without insider information. Public releases do not indicate significant contract announcements within the last 2-3 years.</w:t>
      </w:r>
    </w:p>
    <w:p>
      <w:pPr>
        <w:pStyle w:val="ListBullet"/>
      </w:pPr>
      <w:r>
        <w:t>The company's website highlights experience and capabilities suggesting ongoing engagements with government or defense contractors, but specifics are not publicly disclosed.</w:t>
      </w:r>
    </w:p>
    <w:p>
      <w:r>
        <w:rPr>
          <w:b/>
        </w:rPr>
        <w:t>Leadership &amp; Team:</w:t>
      </w:r>
    </w:p>
    <w:p>
      <w:pPr>
        <w:pStyle w:val="ListBullet"/>
      </w:pPr>
      <w:r>
        <w:t>CEO: While a specific CEO is not easily located, AQWEST, LLC is managed by a small team focused on engineering expertise. Further information on leadership is limited in public records.</w:t>
      </w:r>
    </w:p>
    <w:p>
      <w:r>
        <w:rPr>
          <w:b/>
        </w:rPr>
        <w:t>Competitive Landscape:</w:t>
      </w:r>
    </w:p>
    <w:p>
      <w:pPr>
        <w:pStyle w:val="ListBullet"/>
      </w:pPr>
      <w:r>
        <w:t>Booz Allen Hamilton: A major consulting firm that offers a wider range of services, including cybersecurity and engineering support for government clients. AQWEST's potential differentiator would be a more specialized focus and possibly a more nimble, cost-effective approach for specific niche projects related to embedded cybersecurity and MBSE.</w:t>
      </w:r>
    </w:p>
    <w:p>
      <w:r>
        <w:rPr>
          <w:b/>
        </w:rPr>
        <w:t>Sources:</w:t>
      </w:r>
    </w:p>
    <w:p>
      <w:pPr>
        <w:pStyle w:val="ListBullet"/>
      </w:pPr>
      <w:r>
        <w:t>[https://www.aqwestllc.com/](https://www.aqwestllc.com/)</w:t>
      </w:r>
    </w:p>
    <w:p>
      <w:pPr>
        <w:pStyle w:val="ListBullet"/>
      </w:pPr>
      <w:r>
        <w:t>[https://opencorporates.com/companies/us_de/5302976](https://opencorporates.com/companies/us_de/5302976)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