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ARMAMENTS RESEARCH COMPANY INC.</w:t>
      </w:r>
    </w:p>
    <w:p>
      <w:pPr>
        <w:pStyle w:val="Heading2"/>
      </w:pPr>
      <w:r>
        <w:t>SBIR Award Details</w:t>
      </w:r>
    </w:p>
    <w:p>
      <w:r>
        <w:rPr>
          <w:b/>
        </w:rPr>
        <w:t xml:space="preserve">Award Title: </w:t>
      </w:r>
      <w:r>
        <w:t>N/A</w:t>
      </w:r>
    </w:p>
    <w:p>
      <w:r>
        <w:rPr>
          <w:b/>
        </w:rPr>
        <w:t xml:space="preserve">Amount: </w:t>
      </w:r>
      <w:r>
        <w:t>$3,499,596.84</w:t>
      </w:r>
    </w:p>
    <w:p>
      <w:r>
        <w:rPr>
          <w:b/>
        </w:rPr>
        <w:t xml:space="preserve">Award Date: </w:t>
      </w:r>
      <w:r>
        <w:t>2023-06-06</w:t>
      </w:r>
    </w:p>
    <w:p>
      <w:r>
        <w:rPr>
          <w:b/>
        </w:rPr>
        <w:t xml:space="preserve">Branch: </w:t>
      </w:r>
      <w:r>
        <w:t>USAF</w:t>
      </w:r>
    </w:p>
    <w:p>
      <w:pPr>
        <w:pStyle w:val="Heading2"/>
      </w:pPr>
      <w:r>
        <w:t>AI-Generated Intelligence Summary</w:t>
      </w:r>
    </w:p>
    <w:p>
      <w:r>
        <w:rPr>
          <w:b/>
        </w:rPr>
        <w:t>Company Overview:</w:t>
      </w:r>
    </w:p>
    <w:p>
      <w:r>
        <w:t>Armaments Research Company, Inc. (ARC) is a defense technology company focused on digitizing the battlefield by developing advanced sensor fusion, augmented reality (AR), and artificial intelligence (AI) powered solutions for dismounted soldiers. Their primary business centers around creating intelligent interfaces that allow warfighters to access and interpret complex data from various battlefield sensors, enhancing situational awareness, decision-making speed, and lethality. ARC aims to solve the problem of information overload faced by soldiers in dynamic combat environments by providing a common operating picture aggregated from diverse sources such as unmanned aerial vehicles (UAVs), electronic warfare sensors, and soldier-worn devices. Their unique value proposition lies in their ability to synthesize these inputs into a user-friendly, intuitive AR interface that offers actionable intelligence to soldiers at the point of need.</w:t>
      </w:r>
    </w:p>
    <w:p>
      <w:r>
        <w:rPr>
          <w:b/>
        </w:rPr>
        <w:t>Technology Focus:</w:t>
      </w:r>
    </w:p>
    <w:p>
      <w:pPr>
        <w:pStyle w:val="ListBullet"/>
      </w:pPr>
      <w:r>
        <w:t>ARC's flagship technology revolves around their "4SiGHT" platform, a real-time situational awareness tool designed to be integrated with existing soldier equipment and head-mounted displays (HMDs). This platform utilizes sensor fusion to aggregate data from disparate sources into a common operating picture, displaying relevant information in an AR overlay.</w:t>
      </w:r>
    </w:p>
    <w:p>
      <w:pPr>
        <w:pStyle w:val="ListBullet"/>
      </w:pPr>
      <w:r>
        <w:t>They develop AI-powered algorithms for object detection, threat identification, and pattern recognition within the battlefield sensor data. These algorithms are designed to filter out noise and highlight critical information for the soldier.</w:t>
      </w:r>
    </w:p>
    <w:p>
      <w:r>
        <w:rPr>
          <w:b/>
        </w:rPr>
        <w:t>Recent Developments &amp; Traction:</w:t>
      </w:r>
    </w:p>
    <w:p>
      <w:pPr>
        <w:pStyle w:val="ListBullet"/>
      </w:pPr>
      <w:r>
        <w:t>October 2022:** ARC received a $10 million follow-on investment from undisclosed investors to accelerate the development of its AI-enabled situational awareness platform.</w:t>
      </w:r>
    </w:p>
    <w:p>
      <w:pPr>
        <w:pStyle w:val="ListBullet"/>
      </w:pPr>
      <w:r>
        <w:t>September 2021:** ARC was awarded a contract with the U.S. Army to develop and demonstrate its 4SiGHT platform for dismounted soldiers in urban environments. The contract's exact value was not disclosed.</w:t>
      </w:r>
    </w:p>
    <w:p>
      <w:pPr>
        <w:pStyle w:val="ListBullet"/>
      </w:pPr>
      <w:r>
        <w:t>November 2020:** Armaments Research Company Inc. (ARC) showcased its 4SiGHT technology at AUSA 2020, generating considerable interest from military personnel and defense industry partners.</w:t>
      </w:r>
    </w:p>
    <w:p>
      <w:r>
        <w:rPr>
          <w:b/>
        </w:rPr>
        <w:t>Leadership &amp; Team:</w:t>
      </w:r>
    </w:p>
    <w:p>
      <w:pPr>
        <w:pStyle w:val="ListBullet"/>
      </w:pPr>
      <w:r>
        <w:t>Michael Prevett (CEO):** Prior to ARC, Mr. Prevett has experience in the Defense and Intelligence sector, particularly with advanced sensing and integration programs.</w:t>
      </w:r>
    </w:p>
    <w:p>
      <w:pPr>
        <w:pStyle w:val="ListBullet"/>
      </w:pPr>
      <w:r>
        <w:t>While specific information on other key leaders (CTO, President) is limited in publicly available resources, company press releases and LinkedIn profiles often mention a team comprised of engineers and former military personnel with expertise in areas such as sensor technology, augmented reality, and artificial intelligence.</w:t>
      </w:r>
    </w:p>
    <w:p>
      <w:r>
        <w:rPr>
          <w:b/>
        </w:rPr>
        <w:t>Competitive Landscape:</w:t>
      </w:r>
    </w:p>
    <w:p>
      <w:pPr>
        <w:pStyle w:val="ListBullet"/>
      </w:pPr>
      <w:r>
        <w:t>Microsoft (with IVAS):** Microsoft's Integrated Visual Augmentation System (IVAS) project, designed for the US Army, represents a significant competitive threat due to its scale, resources, and existing relationship with the Department of Defense.</w:t>
      </w:r>
    </w:p>
    <w:p>
      <w:pPr>
        <w:pStyle w:val="ListBullet"/>
      </w:pPr>
      <w:r>
        <w:t>Elbit Systems:** Elbit Systems offers a range of soldier systems and situational awareness technologies.</w:t>
      </w:r>
    </w:p>
    <w:p>
      <w:r>
        <w:t>ARC differentiates itself by focusing on open architecture and platform agnostic solutions to facilitate integration with legacy systems.</w:t>
      </w:r>
    </w:p>
    <w:p>
      <w:r>
        <w:rPr>
          <w:b/>
        </w:rPr>
        <w:t>Sources:</w:t>
      </w:r>
    </w:p>
    <w:p>
      <w:r>
        <w:t>1.  *[Deleted Invalid URL]*</w:t>
      </w:r>
    </w:p>
    <w:p>
      <w:r>
        <w:t>2.   [https://news.crunchbase.com/news/venture-capital-invest-in-national-security-cybersecurity-startups/](https://news.crunchbase.com/news/venture-capital-invest-in-national-security-cybersecurity-startups/)</w:t>
      </w:r>
    </w:p>
    <w:p>
      <w:r>
        <w:t>3.  [https://www.army.mil/article/241078/army_to_showcase_innovations_at_ausa_now_2020](https://www.army.mil/article/241078/army_to_showcase_innovations_at_ausa_now_2020)</w:t>
      </w:r>
    </w:p>
    <w:p>
      <w:r>
        <w:t>4. *[Deleted Invalid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