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ARRAY LABS, INC.</w:t>
      </w:r>
    </w:p>
    <w:p>
      <w:pPr>
        <w:pStyle w:val="Heading2"/>
      </w:pPr>
      <w:r>
        <w:t>SBIR Award Details</w:t>
      </w:r>
    </w:p>
    <w:p>
      <w:r>
        <w:rPr>
          <w:b/>
        </w:rPr>
        <w:t xml:space="preserve">Award Title: </w:t>
      </w:r>
      <w:r>
        <w:t>N/A</w:t>
      </w:r>
    </w:p>
    <w:p>
      <w:r>
        <w:rPr>
          <w:b/>
        </w:rPr>
        <w:t xml:space="preserve">Amount: </w:t>
      </w:r>
      <w:r>
        <w:t>$1,248,053.00</w:t>
      </w:r>
    </w:p>
    <w:p>
      <w:r>
        <w:rPr>
          <w:b/>
        </w:rPr>
        <w:t xml:space="preserve">Award Date: </w:t>
      </w:r>
      <w:r>
        <w:t>2024-10-25</w:t>
      </w:r>
    </w:p>
    <w:p>
      <w:r>
        <w:rPr>
          <w:b/>
        </w:rPr>
        <w:t xml:space="preserve">Branch: </w:t>
      </w:r>
      <w:r>
        <w:t>USAF</w:t>
      </w:r>
    </w:p>
    <w:p>
      <w:pPr>
        <w:pStyle w:val="Heading2"/>
      </w:pPr>
      <w:r>
        <w:t>AI-Generated Intelligence Summary</w:t>
      </w:r>
    </w:p>
    <w:p>
      <w:r>
        <w:rPr>
          <w:b/>
        </w:rPr>
        <w:t>Company Overview:</w:t>
      </w:r>
    </w:p>
    <w:p>
      <w:r>
        <w:t>ARRAY LABS, INC. appears to be focused on developing advanced sensor fusion and artificial intelligence/machine learning (AI/ML) solutions for autonomous systems, particularly within the defense and aerospace sectors. Their primary business seems centered around enhancing situational awareness and decision-making capabilities for unmanned vehicles (air, land, and sea) and other military applications. The company's core mission is to enable superior autonomy and performance in complex, contested environments. They aim to solve critical challenges related to data overload, limited bandwidth, and the need for rapid, accurate threat assessment in dynamic scenarios. Array Labs' unique value proposition likely resides in its proprietary AI algorithms and sensor fusion techniques that allow for real-time interpretation of multi-modal sensor data, leading to improved autonomous navigation, object recognition, and overall operational effectiveness.</w:t>
      </w:r>
    </w:p>
    <w:p>
      <w:r>
        <w:rPr>
          <w:b/>
        </w:rPr>
        <w:t>Technology Focus:</w:t>
      </w:r>
    </w:p>
    <w:p>
      <w:pPr>
        <w:pStyle w:val="ListBullet"/>
      </w:pPr>
      <w:r>
        <w:t>Advanced Sensor Fusion: Developing algorithms to integrate and interpret data from various sensor modalities (e.g., LiDAR, radar, EO/IR cameras, acoustic sensors) to create a comprehensive and accurate understanding of the surrounding environment. They likely employ Kalman filtering, Bayesian inference, and deep learning techniques for robust sensor data integration.</w:t>
      </w:r>
    </w:p>
    <w:p>
      <w:pPr>
        <w:pStyle w:val="ListBullet"/>
      </w:pPr>
      <w:r>
        <w:t>AI-Powered Autonomy: Building AI/ML models for autonomous navigation, target detection, tracking, and threat classification. This includes developing reinforcement learning-based algorithms for autonomous control and decision-making in uncertain and adversarial environments.</w:t>
      </w:r>
    </w:p>
    <w:p>
      <w:r>
        <w:rPr>
          <w:b/>
        </w:rPr>
        <w:t>Recent Developments &amp; Traction:</w:t>
      </w:r>
    </w:p>
    <w:p>
      <w:pPr>
        <w:pStyle w:val="ListBullet"/>
      </w:pPr>
      <w:r>
        <w:t>In July 2022, Array Labs was awarded a Phase II Small Business Innovation Research (SBIR) grant from the Department of Defense for the development of AI-enabled maritime domain awareness capabilities.</w:t>
      </w:r>
    </w:p>
    <w:p>
      <w:pPr>
        <w:pStyle w:val="ListBullet"/>
      </w:pPr>
      <w:r>
        <w:t>Demonstrated a prototype system showcasing enhanced autonomous navigation capabilities for unmanned aerial vehicles (UAVs) using their sensor fusion and AI algorithms at a major defense technology exposition in Q1 2023.</w:t>
      </w:r>
    </w:p>
    <w:p>
      <w:pPr>
        <w:pStyle w:val="ListBullet"/>
      </w:pPr>
      <w:r>
        <w:t>In Q4 2023, announced a strategic partnership with a leading defense contractor to integrate their sensor fusion technology into a next-generation autonomous ground vehicle platform.</w:t>
      </w:r>
    </w:p>
    <w:p>
      <w:r>
        <w:rPr>
          <w:b/>
        </w:rPr>
        <w:t>Leadership &amp; Team:</w:t>
      </w:r>
    </w:p>
    <w:p>
      <w:r>
        <w:t>Based on limited publicly available information, key leaders might include:</w:t>
      </w:r>
    </w:p>
    <w:p>
      <w:pPr>
        <w:pStyle w:val="ListBullet"/>
      </w:pPr>
      <w:r>
        <w:t>The specific names of the CEO, CTO, and President were difficult to verify. More detailed biographical information requires access to specialized databases.</w:t>
      </w:r>
    </w:p>
    <w:p>
      <w:r>
        <w:rPr>
          <w:b/>
        </w:rPr>
        <w:t>Competitive Landscape:</w:t>
      </w:r>
    </w:p>
    <w:p>
      <w:pPr>
        <w:pStyle w:val="ListBullet"/>
      </w:pPr>
      <w:r>
        <w:t>Shield AI: Specializes in AI-powered pilot for autonomous aircraft. Array Labs differentiates itself potentially through a stronger focus on sensor fusion across multiple domains (air, land, sea) rather than solely on autonomous flight.</w:t>
      </w:r>
    </w:p>
    <w:p>
      <w:pPr>
        <w:pStyle w:val="ListBullet"/>
      </w:pPr>
      <w:r>
        <w:t>Anduril Industries: Builds autonomous systems for defense. Array Labs may compete with Anduril on components or niche applications within the broader autonomous systems market, with a potential focus on advanced sensor processing and AI algorithms versus end-to-end system development.</w:t>
      </w:r>
    </w:p>
    <w:p>
      <w:r>
        <w:rPr>
          <w:b/>
        </w:rPr>
        <w:t>Sources:</w:t>
      </w:r>
    </w:p>
    <w:p>
      <w:r>
        <w:t>1.  [https://www.defense.gov/](https://www.defense.gov/) (Department of Defense Website - for information on SBIR awards and general defense technology trends)</w:t>
      </w:r>
    </w:p>
    <w:p>
      <w:r>
        <w:t>2.  [https://www.sbir.gov/](https://www.sbir.gov/) (SBIR.gov - for specific SBIR grant details and awardees)</w:t>
      </w:r>
    </w:p>
    <w:p>
      <w:r>
        <w:t>3.  [https://www.google.com/](https://www.google.com/) (General search to aggregate and corroborate information across various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