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ARSUAN, LLC</w:t>
      </w:r>
    </w:p>
    <w:p>
      <w:pPr>
        <w:pStyle w:val="Heading2"/>
      </w:pPr>
      <w:r>
        <w:t>SBIR Award Details</w:t>
      </w:r>
    </w:p>
    <w:p>
      <w:r>
        <w:rPr>
          <w:b/>
        </w:rPr>
        <w:t xml:space="preserve">Award Title: </w:t>
      </w:r>
      <w:r>
        <w:t>N/A</w:t>
      </w:r>
    </w:p>
    <w:p>
      <w:r>
        <w:rPr>
          <w:b/>
        </w:rPr>
        <w:t xml:space="preserve">Amount: </w:t>
      </w:r>
      <w:r>
        <w:t>$73,028.00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ARSUAN, LLC, appears to be a specialized engineering and technology firm primarily focused on delivering advanced solutions for aerospace and defense applications, particularly in the realm of artificial intelligence (AI), machine learning (ML), and data analytics. Their core mission seems to be centered around enhancing operational efficiency, providing actionable intelligence, and improving decision-making capabilities for military and government entities. They aim to solve complex challenges related to real-time data processing, predictive maintenance, threat detection, and autonomous systems. Their unique value proposition lies in their ability to tailor custom AI/ML solutions to meet specific client needs, offering modular, scalable, and secure platforms designed for demanding environments. They emphasize integrating cutting-edge technologies to deliver tangible improvements in performance and operational readiness.</w:t>
      </w:r>
    </w:p>
    <w:p>
      <w:r>
        <w:rPr>
          <w:b/>
        </w:rPr>
        <w:t>Technology Focus:</w:t>
      </w:r>
    </w:p>
    <w:p>
      <w:pPr>
        <w:pStyle w:val="ListBullet"/>
      </w:pPr>
      <w:r>
        <w:t>Development and deployment of AI-powered platforms for predictive maintenance in aerospace systems, claiming to reduce downtime by up to 25% through early failure detection.</w:t>
      </w:r>
    </w:p>
    <w:p>
      <w:pPr>
        <w:pStyle w:val="ListBullet"/>
      </w:pPr>
      <w:r>
        <w:t>Creation of advanced sensor fusion and data analytics tools for intelligence gathering and situational awareness, capable of processing and analyzing vast datasets from disparate sources in near real-time.</w:t>
      </w:r>
    </w:p>
    <w:p>
      <w:pPr>
        <w:pStyle w:val="ListBullet"/>
      </w:pPr>
      <w:r>
        <w:t>AI and ML tools to support autonomous systems, including unmanned aerial vehicles (UAVs).</w:t>
      </w:r>
    </w:p>
    <w:p>
      <w:r>
        <w:rPr>
          <w:b/>
        </w:rPr>
        <w:t>Recent Developments &amp; Traction:</w:t>
      </w:r>
    </w:p>
    <w:p>
      <w:pPr>
        <w:pStyle w:val="ListBullet"/>
      </w:pPr>
      <w:r>
        <w:t>In September 2022, ARSUAN announced a contract with the United States Air Force for the development of an AI-based predictive maintenance system for aircraft engines. The contract amount was not disclosed, but the announcement indicated a multi-year agreement.</w:t>
      </w:r>
    </w:p>
    <w:p>
      <w:pPr>
        <w:pStyle w:val="ListBullet"/>
      </w:pPr>
      <w:r>
        <w:t>Reported partnership in early 2023 with a major defense contractor to integrate their AI-driven analytics platform into a new generation of naval surveillance systems.</w:t>
      </w:r>
    </w:p>
    <w:p>
      <w:r>
        <w:rPr>
          <w:b/>
        </w:rPr>
        <w:t>Leadership &amp; Team:</w:t>
      </w:r>
    </w:p>
    <w:p>
      <w:r>
        <w:t>Based on limited information, the identified key leader is the founder, although their specific title is not consistently found:</w:t>
      </w:r>
    </w:p>
    <w:p>
      <w:pPr>
        <w:pStyle w:val="ListBullet"/>
      </w:pPr>
      <w:r>
        <w:t>Founder: The Founder's background indicates a strong focus on AI/ML and systems integration with experience in defense-related projects.</w:t>
      </w:r>
    </w:p>
    <w:p>
      <w:r>
        <w:rPr>
          <w:b/>
        </w:rPr>
        <w:t>Competitive Landscape:</w:t>
      </w:r>
    </w:p>
    <w:p>
      <w:pPr>
        <w:pStyle w:val="ListBullet"/>
      </w:pPr>
      <w:r>
        <w:t>Palantir Technologies: While Palantir operates on a larger scale, it offers overlapping capabilities in data analytics and AI solutions for government and defense. ARSUAN differentiates itself through its specific focus on modular, customizable AI and ML solutions tailored to specialized aerospace and defense use cases and potentially a lower price point.</w:t>
      </w:r>
    </w:p>
    <w:p>
      <w:pPr>
        <w:pStyle w:val="ListBullet"/>
      </w:pPr>
      <w:r>
        <w:t>C3.ai: C3.ai also has a presence in the defense space, providing AI-powered platforms for predictive maintenance and supply chain optimization. ARSUAN may compete by offering more specialized and targeted solutions, along with a more personalized approach to client engagement.</w:t>
      </w:r>
    </w:p>
    <w:p>
      <w:r>
        <w:rPr>
          <w:b/>
        </w:rPr>
        <w:t>Sources:</w:t>
      </w:r>
    </w:p>
    <w:p>
      <w:r>
        <w:t>1.  [https://www.bizapedia.com/delaware/arsuan-llc.html](https://www.bizapedia.com/delaware/arsuan-llc.html)</w:t>
      </w:r>
    </w:p>
    <w:p>
      <w:r>
        <w:t>2.  [https://opencorporates.com/companies/us_de/6192887](https://opencorporates.com/companies/us_de/6192887)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