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ASSURED INFORMATION SECURITY, INC.</w:t>
      </w:r>
    </w:p>
    <w:p>
      <w:pPr>
        <w:pStyle w:val="Heading2"/>
      </w:pPr>
      <w:r>
        <w:t>SBIR Award Details</w:t>
      </w:r>
    </w:p>
    <w:p>
      <w:r>
        <w:rPr>
          <w:b/>
        </w:rPr>
        <w:t xml:space="preserve">Award Title: </w:t>
      </w:r>
      <w:r>
        <w:t>N/A</w:t>
      </w:r>
    </w:p>
    <w:p>
      <w:r>
        <w:rPr>
          <w:b/>
        </w:rPr>
        <w:t xml:space="preserve">Amount: </w:t>
      </w:r>
      <w:r>
        <w:t>$1,799,899.00</w:t>
      </w:r>
    </w:p>
    <w:p>
      <w:r>
        <w:rPr>
          <w:b/>
        </w:rPr>
        <w:t xml:space="preserve">Award Date: </w:t>
      </w:r>
      <w:r>
        <w:t>2024-09-26</w:t>
      </w:r>
    </w:p>
    <w:p>
      <w:r>
        <w:rPr>
          <w:b/>
        </w:rPr>
        <w:t xml:space="preserve">Branch: </w:t>
      </w:r>
      <w:r>
        <w:t>USAF</w:t>
      </w:r>
    </w:p>
    <w:p>
      <w:pPr>
        <w:pStyle w:val="Heading2"/>
      </w:pPr>
      <w:r>
        <w:t>AI-Generated Intelligence Summary</w:t>
      </w:r>
    </w:p>
    <w:p>
      <w:r>
        <w:rPr>
          <w:b/>
        </w:rPr>
        <w:t>Company Overview:</w:t>
      </w:r>
    </w:p>
    <w:p>
      <w:r>
        <w:t>Assured Information Security, Inc. (AIS) is a cybersecurity and information assurance company providing specialized solutions, services, and training to government, defense, and commercial clients. Their core mission is to protect critical national security information and infrastructure from cyber threats, focusing on offensive and defensive cybersecurity capabilities, threat intelligence, and secure software development. AIS aims to solve the increasingly complex challenges of modern cyber warfare by offering tailored, cutting-edge security solutions that anticipate and neutralize emerging threats. Their unique value proposition lies in combining deep cybersecurity expertise with real-world experience in both offensive and defensive operations, allowing them to provide comprehensive and proactive security measures.</w:t>
      </w:r>
    </w:p>
    <w:p>
      <w:r>
        <w:rPr>
          <w:b/>
        </w:rPr>
        <w:t>Technology Focus:</w:t>
      </w:r>
    </w:p>
    <w:p>
      <w:pPr>
        <w:pStyle w:val="ListBullet"/>
      </w:pPr>
      <w:r>
        <w:t>Cybersecurity Services:** AIS offers a wide array of cybersecurity services, including penetration testing, vulnerability assessments, incident response, digital forensics, and security architecture design. They utilize proprietary methodologies and tools to identify and mitigate security risks across various IT environments.</w:t>
      </w:r>
    </w:p>
    <w:p>
      <w:pPr>
        <w:pStyle w:val="ListBullet"/>
      </w:pPr>
      <w:r>
        <w:t>Secure Software Development &amp; Embedded Systems Security:** AIS specializes in developing secure software applications and hardening embedded systems against cyberattacks. This includes secure coding practices, static and dynamic code analysis, and vulnerability remediation for critical infrastructure and defense systems.</w:t>
      </w:r>
    </w:p>
    <w:p>
      <w:r>
        <w:rPr>
          <w:b/>
        </w:rPr>
        <w:t>Recent Developments &amp; Traction:</w:t>
      </w:r>
    </w:p>
    <w:p>
      <w:pPr>
        <w:pStyle w:val="ListBullet"/>
      </w:pPr>
      <w:r>
        <w:t>Acquisition by DMI (February 2023):** AIS was acquired by DMI, a global digital transformation services company. This acquisition expands DMI's cybersecurity capabilities and strengthens its position in the defense and intelligence sectors.</w:t>
      </w:r>
    </w:p>
    <w:p>
      <w:pPr>
        <w:pStyle w:val="ListBullet"/>
      </w:pPr>
      <w:r>
        <w:t>Contract Awards:** AIS has received multiple contracts from various government agencies, including the Department of Defense, for providing cybersecurity services and solutions. Specific contract details are often sensitive and not publicly available.</w:t>
      </w:r>
    </w:p>
    <w:p>
      <w:pPr>
        <w:pStyle w:val="ListBullet"/>
      </w:pPr>
      <w:r>
        <w:t>Expansion of Training Programs:** AIS has expanded its cybersecurity training programs to address the growing demand for skilled cybersecurity professionals. These programs cater to both government and commercial clients.</w:t>
      </w:r>
    </w:p>
    <w:p>
      <w:r>
        <w:rPr>
          <w:b/>
        </w:rPr>
        <w:t>Leadership &amp; Team:</w:t>
      </w:r>
    </w:p>
    <w:p>
      <w:pPr>
        <w:pStyle w:val="ListBullet"/>
      </w:pPr>
      <w:r>
        <w:t>Mr. James M. Tucci (CEO):** While specific details of his past experience are unavailable through general web searches, it is implied he has significant experience to be named CEO.</w:t>
      </w:r>
    </w:p>
    <w:p>
      <w:pPr>
        <w:pStyle w:val="ListBullet"/>
      </w:pPr>
      <w:r>
        <w:t>Key leadership includes experts in cybersecurity, software engineering, and intelligence analysis. Details beyond this are not readily available in public sources.</w:t>
      </w:r>
    </w:p>
    <w:p>
      <w:r>
        <w:rPr>
          <w:b/>
        </w:rPr>
        <w:t>Competitive Landscape:</w:t>
      </w:r>
    </w:p>
    <w:p>
      <w:pPr>
        <w:pStyle w:val="ListBullet"/>
      </w:pPr>
      <w:r>
        <w:t>Booz Allen Hamilton:** Similar to AIS, Booz Allen Hamilton provides cybersecurity solutions to government and commercial clients. AIS differentiates itself through a focus on specialized, highly technical cybersecurity services and tailored solutions.</w:t>
      </w:r>
    </w:p>
    <w:p>
      <w:pPr>
        <w:pStyle w:val="ListBullet"/>
      </w:pPr>
      <w:r>
        <w:t>CACI International:** CACI is another major competitor in the government cybersecurity space. AIS's competitive advantage lies in its agility, rapid innovation, and deep expertise in offensive cybersecurity tactics and techniques.</w:t>
      </w:r>
    </w:p>
    <w:p>
      <w:r>
        <w:rPr>
          <w:b/>
        </w:rPr>
        <w:t>Sources:</w:t>
      </w:r>
    </w:p>
    <w:p>
      <w:pPr>
        <w:pStyle w:val="ListBullet"/>
      </w:pPr>
      <w:r>
        <w:t>[https://aisecure.net/](https://aisecure.net/)</w:t>
      </w:r>
    </w:p>
    <w:p>
      <w:pPr>
        <w:pStyle w:val="ListBullet"/>
      </w:pPr>
      <w:r>
        <w:t>[https://dminc.com/dmi-acquires-assured-information-security-inc-ais/](https://dminc.com/dmi-acquires-assured-information-security-inc-ais/)</w:t>
      </w:r>
    </w:p>
    <w:p>
      <w:pPr>
        <w:pStyle w:val="ListBullet"/>
      </w:pPr>
      <w:r>
        <w:t>[https://www.crunchbase.com/organization/assured-information-security](https://www.crunchbase.com/organization/assured-information-security) (limited info, but confirms acquisition)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