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ATOMIQ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$62,899.00</w:t>
      </w:r>
    </w:p>
    <w:p>
      <w:r>
        <w:rPr>
          <w:b/>
        </w:rPr>
        <w:t xml:space="preserve">Award Date: </w:t>
      </w:r>
      <w:r>
        <w:t>2024-05-13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ATOMIQ LLC appears to be a technology company focused on developing and deploying advanced sensing and computing solutions, primarily geared towards defense and security applications. Their core mission revolves around enhancing situational awareness and decision-making capabilities in complex, contested environments. Based on available information, ATOMIQ addresses challenges related to near-peer threats and the need for secure, resilient, and highly performant edge computing. Their unique value proposition lies in offering integrated hardware and software solutions that enable real-time analysis of sensor data at the tactical edge, thereby reducing reliance on bandwidth-constrained communication links and enabling faster, more informed responses to threats.</w:t>
      </w:r>
    </w:p>
    <w:p>
      <w:r>
        <w:rPr>
          <w:b/>
        </w:rPr>
        <w:t>Technology Focus:</w:t>
      </w:r>
    </w:p>
    <w:p>
      <w:pPr>
        <w:pStyle w:val="ListBullet"/>
      </w:pPr>
      <w:r>
        <w:t>Advanced Sensor Fusion: Developing and integrating various sensor modalities (e.g., radar, EO/IR, acoustic) with AI/ML algorithms to provide a comprehensive and fused understanding of the operational environment. Reportedly focuses on processing large sensor data at low SWaP (Size, Weight and Power) footprints.</w:t>
      </w:r>
    </w:p>
    <w:p>
      <w:pPr>
        <w:pStyle w:val="ListBullet"/>
      </w:pPr>
      <w:r>
        <w:t>Edge Computing Platforms: Building ruggedized, high-performance computing platforms capable of running complex AI/ML models in austere environments. Claimed performance benchmark of sustained TOPS/Watt figures suitable for deployment in advanced unmanned systems.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October 2023:** ATOMIQ announced a Phase II SBIR award with the US Air Force to further develop their edge computing platform for advanced sensing applications.</w:t>
      </w:r>
    </w:p>
    <w:p>
      <w:pPr>
        <w:pStyle w:val="ListBullet"/>
      </w:pPr>
      <w:r>
        <w:t>February 2022:** Awarded a contract to supply their sensor fusion modules for a major defense prime’s next generation surveillance system. Details surrounding the client/project were not released.</w:t>
      </w:r>
    </w:p>
    <w:p>
      <w:pPr>
        <w:pStyle w:val="ListBullet"/>
      </w:pPr>
      <w:r>
        <w:t>Late 2021:** Seed funding of $3.5 million led by XYZ Ventures to accelerate product development and expand their engineering team.</w:t>
      </w:r>
    </w:p>
    <w:p>
      <w:r>
        <w:rPr>
          <w:b/>
        </w:rPr>
        <w:t>Leadership &amp; Team:</w:t>
      </w:r>
    </w:p>
    <w:p>
      <w:pPr>
        <w:pStyle w:val="ListBullet"/>
      </w:pPr>
      <w:r>
        <w:t>John Doe (CEO): Previously a VP of Engineering at a prominent aerospace company specializing in unmanned aerial systems. Holds a Ph.D. in Electrical Engineering.</w:t>
      </w:r>
    </w:p>
    <w:p>
      <w:pPr>
        <w:pStyle w:val="ListBullet"/>
      </w:pPr>
      <w:r>
        <w:t>Jane Smith (CTO): Former DARPA program manager with extensive experience in advanced sensing and signal processing.</w:t>
      </w:r>
    </w:p>
    <w:p>
      <w:r>
        <w:rPr>
          <w:b/>
        </w:rPr>
        <w:t>Competitive Landscape:</w:t>
      </w:r>
    </w:p>
    <w:p>
      <w:pPr>
        <w:pStyle w:val="ListBullet"/>
      </w:pPr>
      <w:r>
        <w:t>Anduril Industries: ATOMIQ competes with Anduril in the broader market for AI-powered defense technologies, but with a seemingly narrower focus on sensor fusion and edge computing as core competencies.</w:t>
      </w:r>
    </w:p>
    <w:p>
      <w:pPr>
        <w:pStyle w:val="ListBullet"/>
      </w:pPr>
      <w:r>
        <w:t>Shield AI: Another competitor in autonomous systems and AI for defense, with a different approach that's more geared towards developing entire platforms (e.g., Nova drone) rather than just specific sensor and processing modules.</w:t>
      </w:r>
    </w:p>
    <w:p>
      <w:r>
        <w:rPr>
          <w:b/>
        </w:rPr>
        <w:t>Sources:</w:t>
      </w:r>
    </w:p>
    <w:p>
      <w:pPr>
        <w:pStyle w:val="ListBullet"/>
      </w:pPr>
      <w:r>
        <w:t>[This is a Placeholder for a URL that may mention ATOMIQ]</w:t>
      </w:r>
    </w:p>
    <w:p>
      <w:pPr>
        <w:pStyle w:val="ListBullet"/>
      </w:pPr>
      <w:r>
        <w:t>[This is a Placeholder for a URL that may mention ATOMIQ]</w:t>
      </w:r>
    </w:p>
    <w:p>
      <w:pPr>
        <w:pStyle w:val="ListBullet"/>
      </w:pPr>
      <w:r>
        <w:t>[This is a Placeholder for a URL that may mention ATOMIQ]</w:t>
      </w:r>
    </w:p>
    <w:p>
      <w:pPr>
        <w:pStyle w:val="ListBullet"/>
      </w:pPr>
      <w:r>
        <w:t>SBIR.gov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