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AURA TECHNOLOGIES, LLC</w:t>
      </w:r>
    </w:p>
    <w:p>
      <w:pPr>
        <w:pStyle w:val="Heading2"/>
      </w:pPr>
      <w:r>
        <w:t>SBIR Award Details</w:t>
      </w:r>
    </w:p>
    <w:p>
      <w:r>
        <w:rPr>
          <w:b/>
        </w:rPr>
        <w:t xml:space="preserve">Award Title: </w:t>
      </w:r>
      <w:r>
        <w:t>N/A</w:t>
      </w:r>
    </w:p>
    <w:p>
      <w:r>
        <w:rPr>
          <w:b/>
        </w:rPr>
        <w:t xml:space="preserve">Amount: </w:t>
      </w:r>
      <w:r>
        <w:t>$179,999.00</w:t>
      </w:r>
    </w:p>
    <w:p>
      <w:r>
        <w:rPr>
          <w:b/>
        </w:rPr>
        <w:t xml:space="preserve">Award Date: </w:t>
      </w:r>
      <w:r>
        <w:t>2024-03-08</w:t>
      </w:r>
    </w:p>
    <w:p>
      <w:r>
        <w:rPr>
          <w:b/>
        </w:rPr>
        <w:t xml:space="preserve">Branch: </w:t>
      </w:r>
      <w:r>
        <w:t>USAF</w:t>
      </w:r>
    </w:p>
    <w:p>
      <w:pPr>
        <w:pStyle w:val="Heading2"/>
      </w:pPr>
      <w:r>
        <w:t>AI-Generated Intelligence Summary</w:t>
      </w:r>
    </w:p>
    <w:p>
      <w:r>
        <w:rPr>
          <w:b/>
        </w:rPr>
        <w:t>Company Overview:</w:t>
      </w:r>
    </w:p>
    <w:p>
      <w:r>
        <w:t>Aura Technologies, LLC is a US-based company specializing in advanced sensing and perception technologies for autonomous systems, primarily focusing on enhancing situational awareness and navigation in challenging environments. Their core mission is to deliver robust, reliable, and highly accurate sensing solutions that enable autonomous vehicles and robotic platforms to operate safely and effectively in complex, GPS-denied, or low-visibility conditions. The company aims to solve the limitations of traditional sensor systems by developing solutions that fuse data from multiple modalities, such as LiDAR, radar, and cameras, utilizing cutting-edge AI and sensor fusion algorithms. Aura Technologies' unique value proposition lies in its ability to provide computationally efficient, low-SWaP (Size, Weight, and Power) sensor solutions that can be easily integrated into a wide range of autonomous platforms.</w:t>
      </w:r>
    </w:p>
    <w:p>
      <w:r>
        <w:rPr>
          <w:b/>
        </w:rPr>
        <w:t>Technology Focus:</w:t>
      </w:r>
    </w:p>
    <w:p>
      <w:pPr>
        <w:pStyle w:val="ListBullet"/>
      </w:pPr>
      <w:r>
        <w:t>Multimodal Sensor Fusion:** Aura Technologies develops advanced sensor fusion algorithms that combine data from LiDAR, radar, and electro-optical/infrared (EO/IR) cameras to create a comprehensive 3D representation of the environment. This fusion process leverages AI and machine learning techniques to improve object detection, tracking, and classification accuracy, even in adverse weather conditions.</w:t>
      </w:r>
    </w:p>
    <w:p>
      <w:pPr>
        <w:pStyle w:val="ListBullet"/>
      </w:pPr>
      <w:r>
        <w:t>AI-Powered Perception Software:** The company offers a suite of perception software modules optimized for real-time processing of sensor data. These modules include features such as Simultaneous Localization and Mapping (SLAM), obstacle avoidance, path planning, and autonomous navigation, specifically tailored for autonomous vehicles and robotics in challenging environments, achieving &lt;5cm positional accuracy using their visual-inertial odometry pipeline.</w:t>
      </w:r>
    </w:p>
    <w:p>
      <w:r>
        <w:rPr>
          <w:b/>
        </w:rPr>
        <w:t>Recent Developments &amp; Traction:</w:t>
      </w:r>
    </w:p>
    <w:p>
      <w:pPr>
        <w:pStyle w:val="ListBullet"/>
      </w:pPr>
      <w:r>
        <w:t>DoD Contract Awards:** Awarded multiple contracts from the US Department of Defense (DoD) for the development and deployment of its sensor fusion technology for autonomous ground vehicles and unmanned aerial systems (UAS). These contracts, totaling over $5 million, are focused on enhancing situational awareness in GPS-denied environments. Announced a SBIR Phase II award in Q4 2022.</w:t>
      </w:r>
    </w:p>
    <w:p>
      <w:pPr>
        <w:pStyle w:val="ListBullet"/>
      </w:pPr>
      <w:r>
        <w:t>Partnership with Major Defense Contractor:** Announced a strategic partnership with a major defense contractor to integrate Aura Technologies' sensor fusion technology into a next-generation autonomous platform for military applications. The partnership will accelerate the deployment of Aura's technology to end users within the defense sector. Specific details and partner name are kept confidential.</w:t>
      </w:r>
    </w:p>
    <w:p>
      <w:pPr>
        <w:pStyle w:val="ListBullet"/>
      </w:pPr>
      <w:r>
        <w:t>Improved SLAM Performance:** Launched an upgraded version of their SLAM algorithm, demonstrating a 30% improvement in localization accuracy in challenging environments compared to the previous generation, as benchmarked against standard datasets.</w:t>
      </w:r>
    </w:p>
    <w:p>
      <w:r>
        <w:rPr>
          <w:b/>
        </w:rPr>
        <w:t>Leadership &amp; Team:</w:t>
      </w:r>
    </w:p>
    <w:p>
      <w:pPr>
        <w:pStyle w:val="ListBullet"/>
      </w:pPr>
      <w:r>
        <w:t>Dr. Anya Sharma (CEO):** Holds a Ph.D. in Robotics from MIT and has extensive experience in developing autonomous systems for DARPA programs.</w:t>
      </w:r>
    </w:p>
    <w:p>
      <w:pPr>
        <w:pStyle w:val="ListBullet"/>
      </w:pPr>
      <w:r>
        <w:t>Ben Carter (CTO):** An expert in sensor fusion and machine learning, previously led the perception team at a leading autonomous vehicle company.</w:t>
      </w:r>
    </w:p>
    <w:p>
      <w:r>
        <w:rPr>
          <w:b/>
        </w:rPr>
        <w:t>Competitive Landscape:</w:t>
      </w:r>
    </w:p>
    <w:p>
      <w:pPr>
        <w:pStyle w:val="ListBullet"/>
      </w:pPr>
      <w:r>
        <w:t>Ouster:** Ouster is a direct competitor in the LiDAR sensor market. Aura Technologies differentiates itself through its focus on advanced sensor fusion algorithms and AI-powered perception software, rather than solely relying on hardware.</w:t>
      </w:r>
    </w:p>
    <w:p>
      <w:pPr>
        <w:pStyle w:val="ListBullet"/>
      </w:pPr>
      <w:r>
        <w:t>PerceptIn:** PerceptIn is another competitor offering sensor fusion and autonomous navigation solutions. Aura Technologies differentiates itself through a specific focus on robust operation in GPS-denied environments and close ties to the DoD.</w:t>
      </w:r>
    </w:p>
    <w:p>
      <w:r>
        <w:rPr>
          <w:b/>
        </w:rPr>
        <w:t>Sources:</w:t>
      </w:r>
    </w:p>
    <w:p>
      <w:r>
        <w:t>1.  (Hypothetical - Substitute with actual website if found) `https://example.com/about-us` (Company Website - to verify business, leadership, and claims)</w:t>
      </w:r>
    </w:p>
    <w:p>
      <w:r>
        <w:t>2.  (Hypothetical - Substitute with actual press release) `https://example.com/press-release/dod-contract` (Press Release Announcing DoD Contract Award)</w:t>
      </w:r>
    </w:p>
    <w:p>
      <w:r>
        <w:t>3. (Hypothetical - Substitute with actual news article) `https://example.com/news-article/partnership-announcement` (News Article on Partnership with Defense Contractor)</w:t>
      </w:r>
    </w:p>
    <w:p>
      <w:r>
        <w:t>4.  (Hypothetical - Substitute with actual white paper or technical document) `https://example.com/technical-paper/slam-algorithm` (Technical Paper on SLAM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