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AVIATION SYSTEMS ENGINEERING CO INC</w:t>
      </w:r>
    </w:p>
    <w:p>
      <w:pPr>
        <w:pStyle w:val="Heading2"/>
      </w:pPr>
      <w:r>
        <w:t>SBIR Award Details</w:t>
      </w:r>
    </w:p>
    <w:p>
      <w:r>
        <w:rPr>
          <w:b/>
        </w:rPr>
        <w:t xml:space="preserve">Award Title: </w:t>
      </w:r>
      <w:r>
        <w:t>N/A</w:t>
      </w:r>
    </w:p>
    <w:p>
      <w:r>
        <w:rPr>
          <w:b/>
        </w:rPr>
        <w:t xml:space="preserve">Amount: </w:t>
      </w:r>
      <w:r>
        <w:t>$1,864,791.00</w:t>
      </w:r>
    </w:p>
    <w:p>
      <w:r>
        <w:rPr>
          <w:b/>
        </w:rPr>
        <w:t xml:space="preserve">Award Date: </w:t>
      </w:r>
      <w:r>
        <w:t>2024-08-14</w:t>
      </w:r>
    </w:p>
    <w:p>
      <w:r>
        <w:rPr>
          <w:b/>
        </w:rPr>
        <w:t xml:space="preserve">Branch: </w:t>
      </w:r>
      <w:r>
        <w:t>SCO</w:t>
      </w:r>
    </w:p>
    <w:p>
      <w:pPr>
        <w:pStyle w:val="Heading2"/>
      </w:pPr>
      <w:r>
        <w:t>AI-Generated Intelligence Summary</w:t>
      </w:r>
    </w:p>
    <w:p>
      <w:r>
        <w:rPr>
          <w:b/>
        </w:rPr>
        <w:t>Company Overview:</w:t>
      </w:r>
    </w:p>
    <w:p>
      <w:r>
        <w:t>Aviation Systems Engineering Co. Inc. (ASEC) is a provider of advanced engineering and technical services primarily focused on the design, development, testing, and evaluation of aviation-related systems for both government and commercial clients. Their core mission centers on improving the safety, efficiency, and performance of aircraft and air traffic management systems. ASEC seeks to solve complex challenges related to aircraft certification, airspace optimization, human factors in aviation, and the integration of new technologies into existing aviation infrastructure. Their unique value proposition resides in their ability to combine deep theoretical knowledge with practical, hands-on experience, resulting in innovative and reliable solutions that meet the demanding requirements of the aviation industry.</w:t>
      </w:r>
    </w:p>
    <w:p>
      <w:r>
        <w:rPr>
          <w:b/>
        </w:rPr>
        <w:t>Technology Focus:</w:t>
      </w:r>
    </w:p>
    <w:p>
      <w:pPr>
        <w:pStyle w:val="ListBullet"/>
      </w:pPr>
      <w:r>
        <w:t>Development and application of advanced simulation and modeling tools for aircraft performance analysis, flight dynamics, and air traffic management. This includes custom software development for real-time simulation and data visualization.</w:t>
      </w:r>
    </w:p>
    <w:p>
      <w:pPr>
        <w:pStyle w:val="ListBullet"/>
      </w:pPr>
      <w:r>
        <w:t>Expertise in aircraft certification and regulatory compliance, encompassing activities such as flight testing, data analysis, and preparation of certification reports for various aircraft types.</w:t>
      </w:r>
    </w:p>
    <w:p>
      <w:r>
        <w:rPr>
          <w:b/>
        </w:rPr>
        <w:t>Recent Developments &amp; Traction:</w:t>
      </w:r>
    </w:p>
    <w:p>
      <w:pPr>
        <w:pStyle w:val="ListBullet"/>
      </w:pPr>
      <w:r>
        <w:t>ASEC was awarded a subcontract by Science Applications International Corp. (SAIC) in September 2022 as part of SAIC's contract in support of the Naval Air Warfare Center Aircraft Division's (NAWCAD) AIRWorks organization to conduct research, development, test, and evaluation (RDT&amp;E) of manned and unmanned systems. The financial details of this subcontract were not disclosed.</w:t>
      </w:r>
    </w:p>
    <w:p>
      <w:pPr>
        <w:pStyle w:val="ListBullet"/>
      </w:pPr>
      <w:r>
        <w:t>In 2021, ASEC delivered enhanced safety analysis tools for integration into a major commercial aircraft manufacturer's design process, although further details about the specific product or manufacturer are unavailable.</w:t>
      </w:r>
    </w:p>
    <w:p>
      <w:pPr>
        <w:pStyle w:val="ListBullet"/>
      </w:pPr>
      <w:r>
        <w:t>Continued participation in various FAA initiatives related to NextGen air traffic management modernization, focusing on areas such as data communications and performance-based navigation.</w:t>
      </w:r>
    </w:p>
    <w:p>
      <w:r>
        <w:rPr>
          <w:b/>
        </w:rPr>
        <w:t>Leadership &amp; Team:</w:t>
      </w:r>
    </w:p>
    <w:p>
      <w:pPr>
        <w:pStyle w:val="ListBullet"/>
      </w:pPr>
      <w:r>
        <w:t>CEO:** Information not consistently available in search results. Identifying the specific CEO is difficult from publicly available resources.</w:t>
      </w:r>
    </w:p>
    <w:p>
      <w:pPr>
        <w:pStyle w:val="ListBullet"/>
      </w:pPr>
      <w:r>
        <w:t>Leadership information is not readily available from online resources, making it difficult to verify key leaders and their background at this time.</w:t>
      </w:r>
    </w:p>
    <w:p>
      <w:r>
        <w:rPr>
          <w:b/>
        </w:rPr>
        <w:t>Competitive Landscape:</w:t>
      </w:r>
    </w:p>
    <w:p>
      <w:pPr>
        <w:pStyle w:val="ListBullet"/>
      </w:pPr>
      <w:r>
        <w:t>Metron Aviation:** Metron Aviation is a known competitor in air traffic management and aviation consulting. ASEC differentiates itself through a stronger focus on practical application of engineering expertise, particularly in flight testing and aircraft certification support, while Metron has a broader footprint in air traffic flow management.</w:t>
      </w:r>
    </w:p>
    <w:p>
      <w:pPr>
        <w:pStyle w:val="ListBullet"/>
      </w:pPr>
      <w:r>
        <w:t>Booz Allen Hamilton:** Booz Allen offers consulting and engineering services across various sectors, including aviation. ASEC's differentiator is its specialized expertise and smaller scale, enabling a more agile and focused approach to solving aviation-specific challenges, while BAH has more broad consulting reach.</w:t>
      </w:r>
    </w:p>
    <w:p>
      <w:r>
        <w:rPr>
          <w:b/>
        </w:rPr>
        <w:t>Sources:</w:t>
      </w:r>
    </w:p>
    <w:p>
      <w:r>
        <w:t>1.  [https://www.asec-inc.com/](https://www.asec-inc.com/) (Company Website - Provides general information about services)</w:t>
      </w:r>
    </w:p>
    <w:p>
      <w:r>
        <w:t>2.  [https://www.govconwire.com/2022/09/saic-wins-53m-contract-to-support-navair-airworks-efforts/](https://www.govconwire.com/2022/09/saic-wins-53m-contract-to-support-navair-airworks-efforts/) (Mentions ASEC as a subcontractor.)</w:t>
      </w:r>
    </w:p>
    <w:p>
      <w:r>
        <w:t>3.  [https://www.zoominfo.com/c/aviation-systems-engineering-co-inc/34727286](https://www.zoominfo.com/c/aviation-systems-engineering-co-inc/34727286) (Zoominfo provides some company information, although limited and potentially outdated in some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