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AVIRTEK, INC.</w:t>
      </w:r>
    </w:p>
    <w:p>
      <w:pPr>
        <w:pStyle w:val="Heading2"/>
      </w:pPr>
      <w:r>
        <w:t>SBIR Award Details</w:t>
      </w:r>
    </w:p>
    <w:p>
      <w:r>
        <w:rPr>
          <w:b/>
        </w:rPr>
        <w:t xml:space="preserve">Award Title: </w:t>
      </w:r>
      <w:r>
        <w:t>N/A</w:t>
      </w:r>
    </w:p>
    <w:p>
      <w:r>
        <w:rPr>
          <w:b/>
        </w:rPr>
        <w:t xml:space="preserve">Amount: </w:t>
      </w:r>
      <w:r>
        <w:t>$1,798,658.00</w:t>
      </w:r>
    </w:p>
    <w:p>
      <w:r>
        <w:rPr>
          <w:b/>
        </w:rPr>
        <w:t xml:space="preserve">Award Date: </w:t>
      </w:r>
      <w:r>
        <w:t>2024-09-12</w:t>
      </w:r>
    </w:p>
    <w:p>
      <w:r>
        <w:rPr>
          <w:b/>
        </w:rPr>
        <w:t xml:space="preserve">Branch: </w:t>
      </w:r>
      <w:r>
        <w:t>USAF</w:t>
      </w:r>
    </w:p>
    <w:p>
      <w:pPr>
        <w:pStyle w:val="Heading2"/>
      </w:pPr>
      <w:r>
        <w:t>AI-Generated Intelligence Summary</w:t>
      </w:r>
    </w:p>
    <w:p>
      <w:r>
        <w:rPr>
          <w:b/>
        </w:rPr>
        <w:t>Company Overview:</w:t>
      </w:r>
    </w:p>
    <w:p>
      <w:r>
        <w:t>AVIRTEK, INC. (also known as Avirtek Solutions) is a systems engineering and technology company specializing in the development and integration of advanced sensor systems for surveillance, reconnaissance, and force protection applications, primarily for the defense and aerospace industries. Their core mission appears to be delivering cutting-edge solutions that enhance situational awareness, improve threat detection capabilities, and protect personnel and assets in challenging operational environments. They aim to solve the problem of limited or inadequate sensor performance in dynamic and complex scenarios, addressing challenges such as low visibility, long-range target identification, and secure data transmission. Their unique value proposition lies in their ability to rapidly prototype, test, and deploy customized sensor solutions tailored to specific customer requirements, leveraging expertise in sensor fusion, data analytics, and real-time processing.</w:t>
      </w:r>
    </w:p>
    <w:p>
      <w:r>
        <w:rPr>
          <w:b/>
        </w:rPr>
        <w:t>Technology Focus:</w:t>
      </w:r>
    </w:p>
    <w:p>
      <w:pPr>
        <w:pStyle w:val="ListBullet"/>
      </w:pPr>
      <w:r>
        <w:t>Advanced Persistent Surveillance (APS) Solutions: Development of networked sensor systems utilizing diverse sensors (EO/IR, Radar, Acoustic) integrated with advanced analytics for continuous area monitoring and threat detection.</w:t>
      </w:r>
    </w:p>
    <w:p>
      <w:pPr>
        <w:pStyle w:val="ListBullet"/>
      </w:pPr>
      <w:r>
        <w:t>ISR (Intelligence, Surveillance, and Reconnaissance) Platform Integration: Providing customized integration solutions for UAVs, manned aircraft, and ground vehicles, enhancing their data collection and processing capabilities. This includes real-time data fusion and exploitation.</w:t>
      </w:r>
    </w:p>
    <w:p>
      <w:r>
        <w:rPr>
          <w:b/>
        </w:rPr>
        <w:t>Recent Developments &amp; Traction:</w:t>
      </w:r>
    </w:p>
    <w:p>
      <w:pPr>
        <w:pStyle w:val="ListBullet"/>
      </w:pPr>
      <w:r>
        <w:t>In May 2023, Avirtek Solutions announced a Phase II SBIR award from the U.S. Air Force to develop a novel hyperspectral imaging system for enhanced aerial surveillance.</w:t>
      </w:r>
    </w:p>
    <w:p>
      <w:pPr>
        <w:pStyle w:val="ListBullet"/>
      </w:pPr>
      <w:r>
        <w:t>Avirtek Solutions has been actively participating in defense-related conferences and trade shows, demonstrating their integrated sensor solutions and actively seeking partnerships.</w:t>
      </w:r>
    </w:p>
    <w:p>
      <w:pPr>
        <w:pStyle w:val="ListBullet"/>
      </w:pPr>
      <w:r>
        <w:t>Avirtek has showcased its capabilities in providing advanced ISR integration for unmanned systems, potentially partnering with companies in the drone space.</w:t>
      </w:r>
    </w:p>
    <w:p>
      <w:r>
        <w:rPr>
          <w:b/>
        </w:rPr>
        <w:t>Leadership &amp; Team:</w:t>
      </w:r>
    </w:p>
    <w:p>
      <w:pPr>
        <w:pStyle w:val="ListBullet"/>
      </w:pPr>
      <w:r>
        <w:t>While specific leadership names are difficult to definitively confirm via public search due to privacy concerns, the company's website and marketing materials emphasize a team of engineers, scientists, and former military personnel with extensive experience in sensor technology and defense applications. The company profile suggests a technical founder-led culture.</w:t>
      </w:r>
    </w:p>
    <w:p>
      <w:r>
        <w:rPr>
          <w:b/>
        </w:rPr>
        <w:t>Competitive Landscape:</w:t>
      </w:r>
    </w:p>
    <w:p>
      <w:pPr>
        <w:pStyle w:val="ListBullet"/>
      </w:pPr>
      <w:r>
        <w:t>Anduril Industries: Anduril is a well-funded defense technology company building integrated security systems using sensors, software, and autonomous vehicles. AVIRTEK's differentiator lies in its focus on customized sensor solutions and rapid prototyping, potentially catering to smaller or more specialized defense contracts where Anduril's comprehensive approach might be overkill.</w:t>
      </w:r>
    </w:p>
    <w:p>
      <w:pPr>
        <w:pStyle w:val="ListBullet"/>
      </w:pPr>
      <w:r>
        <w:t>FLIR Systems (now Teledyne FLIR): Teledyne FLIR is a major supplier of thermal imaging and surveillance technologies. AVIRTEK differentiates itself through its systems integration expertise and ability to combine various sensor modalities (e.g., EO/IR, radar, acoustic) into a cohesive, networked system, rather than solely focusing on individual sensor hardware.</w:t>
      </w:r>
    </w:p>
    <w:p>
      <w:r>
        <w:rPr>
          <w:b/>
        </w:rPr>
        <w:t>Sources:</w:t>
      </w:r>
    </w:p>
    <w:p>
      <w:pPr>
        <w:pStyle w:val="ListBullet"/>
      </w:pPr>
      <w:r>
        <w:t>[https://www.sbir.gov/sbirsearch/detail/2317218](https://www.sbir.gov/sbirsearch/detail/2317218)</w:t>
      </w:r>
    </w:p>
    <w:p>
      <w:pPr>
        <w:pStyle w:val="ListBullet"/>
      </w:pPr>
      <w:r>
        <w:t>[https://www.openpr.com/news/3169041/avirtek-solutions-awarded-usaf-sbir-phase-ii-for-novel](https://www.openpr.com/news/3169041/avirtek-solutions-awarded-usaf-sbir-phase-ii-for-novel)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