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Systems Engineering Incorporated</w:t>
      </w:r>
    </w:p>
    <w:p>
      <w:pPr>
        <w:pStyle w:val="Heading2"/>
      </w:pPr>
      <w:r>
        <w:t>SBIR Award Details</w:t>
      </w:r>
    </w:p>
    <w:p>
      <w:r>
        <w:rPr>
          <w:b/>
        </w:rPr>
        <w:t xml:space="preserve">Award Title: </w:t>
      </w:r>
      <w:r>
        <w:t>N/A</w:t>
      </w:r>
    </w:p>
    <w:p>
      <w:r>
        <w:rPr>
          <w:b/>
        </w:rPr>
        <w:t xml:space="preserve">Amount: </w:t>
      </w:r>
      <w:r>
        <w:t>$1,498,363.74</w:t>
      </w:r>
    </w:p>
    <w:p>
      <w:r>
        <w:rPr>
          <w:b/>
        </w:rPr>
        <w:t xml:space="preserve">Award Date: </w:t>
      </w:r>
      <w:r>
        <w:t>2024-07-01</w:t>
      </w:r>
    </w:p>
    <w:p>
      <w:r>
        <w:rPr>
          <w:b/>
        </w:rPr>
        <w:t xml:space="preserve">Branch: </w:t>
      </w:r>
      <w:r>
        <w:t>USAF</w:t>
      </w:r>
    </w:p>
    <w:p>
      <w:pPr>
        <w:pStyle w:val="Heading2"/>
      </w:pPr>
      <w:r>
        <w:t>AI-Generated Intelligence Summary</w:t>
      </w:r>
    </w:p>
    <w:p>
      <w:r>
        <w:rPr>
          <w:b/>
        </w:rPr>
        <w:t>Company Overview:</w:t>
      </w:r>
    </w:p>
    <w:p>
      <w:r>
        <w:t>Applied Systems Engineering Incorporated (ASEI) is a mission-focused engineering and technology solutions provider serving the U.S. Department of Defense (DoD) and other federal agencies. ASEI’s primary business revolves around delivering expertise in areas such as advanced electronic warfare (EW) systems, sensor technology, intelligence analysis, and software-defined radios (SDR). Their core mission is to enhance national security by developing and deploying innovative solutions that give warfighters a decisive advantage. ASEI aims to solve critical challenges related to signal detection, identification, and mitigation of electronic threats in complex and contested environments. Their unique value proposition lies in their agility as a small business, their deep domain expertise in EW and related fields, and their ability to rapidly prototype and deploy custom solutions tailored to specific customer needs. They prioritize a blend of innovative technology development with practical, field-deployable solutions.</w:t>
      </w:r>
    </w:p>
    <w:p>
      <w:r>
        <w:rPr>
          <w:b/>
        </w:rPr>
        <w:t>Technology Focus:</w:t>
      </w:r>
    </w:p>
    <w:p>
      <w:pPr>
        <w:pStyle w:val="ListBullet"/>
      </w:pPr>
      <w:r>
        <w:t>Development and integration of advanced Electronic Warfare (EW) systems including cognitive radio frequency (RF) systems, signal processing algorithms, and machine learning-based threat identification.</w:t>
      </w:r>
    </w:p>
    <w:p>
      <w:pPr>
        <w:pStyle w:val="ListBullet"/>
      </w:pPr>
      <w:r>
        <w:t>Design and implementation of Software Defined Radios (SDRs) for diverse applications, including SIGINT, COMINT, and secure communication. They specialize in low SWaP-C (Size, Weight, Power, and Cost) solutions.</w:t>
      </w:r>
    </w:p>
    <w:p>
      <w:r>
        <w:rPr>
          <w:b/>
        </w:rPr>
        <w:t>Recent Developments &amp; Traction:</w:t>
      </w:r>
    </w:p>
    <w:p>
      <w:pPr>
        <w:pStyle w:val="ListBullet"/>
      </w:pPr>
      <w:r>
        <w:t>In September 2023, ASEI was awarded a multi-year contract by the U.S. Navy for advanced EW technology development and integration. Specific value of the contract was not disclosed.</w:t>
      </w:r>
    </w:p>
    <w:p>
      <w:pPr>
        <w:pStyle w:val="ListBullet"/>
      </w:pPr>
      <w:r>
        <w:t>ASEI announced a partnership with a leading research university in 2022 to develop and test novel AI/ML algorithms for real-time signal processing within electronic warfare environments.</w:t>
      </w:r>
    </w:p>
    <w:p>
      <w:pPr>
        <w:pStyle w:val="ListBullet"/>
      </w:pPr>
      <w:r>
        <w:t>In 2021, ASEI launched their next-generation SDR platform, specifically targeted towards dismounted warfighters, emphasizing enhanced spectral awareness and reduced power consumption.</w:t>
      </w:r>
    </w:p>
    <w:p>
      <w:r>
        <w:rPr>
          <w:b/>
        </w:rPr>
        <w:t>Leadership &amp; Team:</w:t>
      </w:r>
    </w:p>
    <w:p>
      <w:r>
        <w:t>Information on specific individuals in key leadership positions (CEO, CTO, President) wasn't consistently available across easily accessible open-source resources, suggesting a strategic focus on the company's capabilities rather than publicly highlighting individual leaders. More granular details would likely be found via deeper investigation of LinkedIn profiles and industry publications.</w:t>
      </w:r>
    </w:p>
    <w:p>
      <w:r>
        <w:rPr>
          <w:b/>
        </w:rPr>
        <w:t>Competitive Landscape:</w:t>
      </w:r>
    </w:p>
    <w:p>
      <w:r>
        <w:t>Primary competitors include companies like Booz Allen Hamilton (especially in the government consulting and systems integration space) and L3Harris Technologies (larger defense contractors specializing in EW and communication systems). ASEI's key differentiator lies in its agility as a smaller, specialized company focused exclusively on EW and related technologies, enabling quicker response times and more customized solutions than larger, more diversified competitors.</w:t>
      </w:r>
    </w:p>
    <w:p>
      <w:r>
        <w:rPr>
          <w:b/>
        </w:rPr>
        <w:t>Sources:</w:t>
      </w:r>
    </w:p>
    <w:p>
      <w:r>
        <w:t>1.  [https://www.ase-i.com/](https://www.ase-i.com/)</w:t>
      </w:r>
    </w:p>
    <w:p>
      <w:r>
        <w:t>2.  [https://www.zoominfo.com/c/applied-systems-engineering-inc/353810163](https://www.zoominfo.com/c/applied-systems-engineering-inc/353810163)</w:t>
      </w:r>
    </w:p>
    <w:p>
      <w:r>
        <w:t>3.  [https://www.govconwire.com/2023/09/applied-systems-engineering-wins-navy-ew-technology-contract/](https://www.govconwire.com/2023/09/applied-systems-engineering-wins-navy-ew-technology-contract/)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