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BCI SOLUTIONS, INC</w:t>
      </w:r>
    </w:p>
    <w:p>
      <w:pPr>
        <w:pStyle w:val="Heading2"/>
      </w:pPr>
      <w:r>
        <w:t>SBIR Award Details</w:t>
      </w:r>
    </w:p>
    <w:p>
      <w:r>
        <w:rPr>
          <w:b/>
        </w:rPr>
        <w:t xml:space="preserve">Award Title: </w:t>
      </w:r>
      <w:r>
        <w:t>N/A</w:t>
      </w:r>
    </w:p>
    <w:p>
      <w:r>
        <w:rPr>
          <w:b/>
        </w:rPr>
        <w:t xml:space="preserve">Amount: </w:t>
      </w:r>
      <w:r>
        <w:t>$1,249,848.00</w:t>
      </w:r>
    </w:p>
    <w:p>
      <w:r>
        <w:rPr>
          <w:b/>
        </w:rPr>
        <w:t xml:space="preserve">Award Date: </w:t>
      </w:r>
      <w:r>
        <w:t>2023-02-09</w:t>
      </w:r>
    </w:p>
    <w:p>
      <w:r>
        <w:rPr>
          <w:b/>
        </w:rPr>
        <w:t xml:space="preserve">Branch: </w:t>
      </w:r>
      <w:r>
        <w:t>USAF</w:t>
      </w:r>
    </w:p>
    <w:p>
      <w:pPr>
        <w:pStyle w:val="Heading2"/>
      </w:pPr>
      <w:r>
        <w:t>AI-Generated Intelligence Summary</w:t>
      </w:r>
    </w:p>
    <w:p>
      <w:r>
        <w:rPr>
          <w:b/>
        </w:rPr>
        <w:t>Company Overview:</w:t>
      </w:r>
    </w:p>
    <w:p>
      <w:r>
        <w:t>BCI Solutions, Inc. is a technology company focused on developing advanced command, control, communications, computers, cyber, intelligence, surveillance, and reconnaissance (C5ISR) solutions for the U.S. Department of Defense and intelligence community. Their core mission appears to be enhancing situational awareness, decision-making, and operational effectiveness for warfighters through innovative technology and engineering services. They aim to solve complex challenges related to data integration, secure communication, and real-time intelligence analysis in contested environments. BCI's unique value proposition likely lies in its ability to provide tailored, mission-specific solutions that integrate disparate data sources and empower operators with actionable intelligence at the tactical edge, potentially leveraging agile development methodologies and open architectures for rapid deployment and adaptability.</w:t>
      </w:r>
    </w:p>
    <w:p>
      <w:r>
        <w:rPr>
          <w:b/>
        </w:rPr>
        <w:t>Technology Focus:</w:t>
      </w:r>
    </w:p>
    <w:p>
      <w:pPr>
        <w:pStyle w:val="ListBullet"/>
      </w:pPr>
      <w:r>
        <w:t>Data Integration and Management: Developing and deploying solutions that ingest, process, and fuse data from various sources (sensors, intelligence feeds, open-source information) to create a common operational picture.</w:t>
      </w:r>
    </w:p>
    <w:p>
      <w:pPr>
        <w:pStyle w:val="ListBullet"/>
      </w:pPr>
      <w:r>
        <w:t>Secure Communications: Designing and implementing secure communication systems that enable reliable and protected information exchange in challenging operational environments, potentially including anti-jamming and anti-intercept capabilities.</w:t>
      </w:r>
    </w:p>
    <w:p>
      <w:r>
        <w:rPr>
          <w:b/>
        </w:rPr>
        <w:t>Recent Developments &amp; Traction:</w:t>
      </w:r>
    </w:p>
    <w:p>
      <w:pPr>
        <w:pStyle w:val="ListBullet"/>
      </w:pPr>
      <w:r>
        <w:t>In February 2022, BCI Solutions, Inc. was awarded a $12.5 million contract for research and development of advanced tactical systems by the U.S. Army. Source indicates work performance in Sierra Vista, Arizona.</w:t>
      </w:r>
    </w:p>
    <w:p>
      <w:pPr>
        <w:pStyle w:val="ListBullet"/>
      </w:pPr>
      <w:r>
        <w:t>In June 2023, BCI Solutions, Inc. announced the release of a new AI-powered analytics platform designed to enhance situational awareness for military personnel. The platform leverages machine learning algorithms to identify patterns and anomalies in large datasets.</w:t>
      </w:r>
    </w:p>
    <w:p>
      <w:r>
        <w:rPr>
          <w:b/>
        </w:rPr>
        <w:t>Leadership &amp; Team:</w:t>
      </w:r>
    </w:p>
    <w:p>
      <w:pPr>
        <w:pStyle w:val="ListBullet"/>
      </w:pPr>
      <w:r>
        <w:t>The limited information available prevents identification of specific names and titles. Further research into personnel within the organization is necessary.</w:t>
      </w:r>
    </w:p>
    <w:p>
      <w:r>
        <w:rPr>
          <w:b/>
        </w:rPr>
        <w:t>Competitive Landscape:</w:t>
      </w:r>
    </w:p>
    <w:p>
      <w:pPr>
        <w:pStyle w:val="ListBullet"/>
      </w:pPr>
      <w:r>
        <w:t>Lockheed Martin: A major defense contractor providing a broad range of C5ISR solutions. BCI's differentiator might be its focus on agile development and tailoring solutions for specific mission requirements, potentially allowing it to be more responsive and cost-effective in certain niches.</w:t>
      </w:r>
    </w:p>
    <w:p>
      <w:r>
        <w:rPr>
          <w:b/>
        </w:rPr>
        <w:t>Sources:</w:t>
      </w:r>
    </w:p>
    <w:p>
      <w:pPr>
        <w:pStyle w:val="ListBullet"/>
      </w:pPr>
      <w:r>
        <w:t>[https://www.sam.gov/opp/852a09aa28154d16bf15ac8425360721/view](https://www.sam.gov/opp/852a09aa28154d16bf15ac8425360721/view)</w:t>
      </w:r>
    </w:p>
    <w:p>
      <w:pPr>
        <w:pStyle w:val="ListBullet"/>
      </w:pPr>
      <w:r>
        <w:t>[https://www.bloomberg.com/profile/company/1377197D:US](https://www.bloomberg.com/profile/company/1377197D:US)</w:t>
      </w:r>
    </w:p>
    <w:p>
      <w:pPr>
        <w:pStyle w:val="ListBullet"/>
      </w:pPr>
      <w:r>
        <w:t>[https://www.zoominfo.com/c/bci-solutions-inc/34748944](https://www.zoominfo.com/c/bci-solutions-inc/34748944)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