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AETHER INC</w:t>
      </w:r>
    </w:p>
    <w:p>
      <w:pPr>
        <w:pStyle w:val="Heading2"/>
      </w:pPr>
      <w:r>
        <w:t>SBIR Award Details</w:t>
      </w:r>
    </w:p>
    <w:p>
      <w:r>
        <w:rPr>
          <w:b/>
        </w:rPr>
        <w:t xml:space="preserve">Award Title: </w:t>
      </w:r>
      <w:r>
        <w:t>N/A</w:t>
      </w:r>
    </w:p>
    <w:p>
      <w:r>
        <w:rPr>
          <w:b/>
        </w:rPr>
        <w:t xml:space="preserve">Amount: </w:t>
      </w:r>
      <w:r>
        <w:t>$1,798,286.00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Blue Aether, Inc. is a technology company focused on developing and deploying advanced software and hardware solutions for enhancing situational awareness and command and control capabilities within the defense and intelligence communities. Their core mission centers around providing real-time, actionable intelligence derived from complex datasets, enabling faster and more informed decision-making in dynamic environments. The company aims to solve critical challenges associated with data overload and integration difficulties, offering a unified, easily accessible operational picture. Blue Aether's unique value proposition lies in its fusion of cutting-edge artificial intelligence, machine learning, and augmented reality technologies to create intuitive, user-centric solutions that seamlessly integrate with existing military infrastructure and workflows.</w:t>
      </w:r>
    </w:p>
    <w:p>
      <w:r>
        <w:rPr>
          <w:b/>
        </w:rPr>
        <w:t>Technology Focus:</w:t>
      </w:r>
    </w:p>
    <w:p>
      <w:pPr>
        <w:pStyle w:val="ListBullet"/>
      </w:pPr>
      <w:r>
        <w:t>Augmented Reality Overlay for Geospatial Data:** Blue Aether specializes in creating augmented reality systems that overlay critical geospatial information, real-time sensor feeds, and intelligence data onto the user's field of view. This technology enables soldiers and analysts to visualize and interact with complex data in a more intuitive and immersive manner, enhancing situational awareness and response times.</w:t>
      </w:r>
    </w:p>
    <w:p>
      <w:pPr>
        <w:pStyle w:val="ListBullet"/>
      </w:pPr>
      <w:r>
        <w:t>AI-Powered Data Fusion Platform:** Their core platform utilizes advanced AI and machine learning algorithms to ingest, process, and correlate data from various sources, including satellites, drones, sensors, and open-source intelligence. This platform is designed to identify patterns, anomalies, and potential threats, providing users with actionable insights and predictive analytics.</w:t>
      </w:r>
    </w:p>
    <w:p>
      <w:r>
        <w:rPr>
          <w:b/>
        </w:rPr>
        <w:t>Recent Developments &amp; Traction:</w:t>
      </w:r>
    </w:p>
    <w:p>
      <w:pPr>
        <w:pStyle w:val="ListBullet"/>
      </w:pPr>
      <w:r>
        <w:t>SBIR Phase II Award (2022):** Secured a Phase II Small Business Innovation Research (SBIR) award to further develop their augmented reality solution for dismounted soldiers. The project aims to improve navigation, target identification, and communication in contested environments.</w:t>
      </w:r>
    </w:p>
    <w:p>
      <w:pPr>
        <w:pStyle w:val="ListBullet"/>
      </w:pPr>
      <w:r>
        <w:t>Partnership with Defense Contractor (2023):** Announced a strategic partnership with a major defense contractor (specific name not found in public records) to integrate their AI-powered data fusion platform into a larger command and control system for the US Army. This partnership signifies a significant step towards wider adoption of Blue Aether's technology within the DoD.</w:t>
      </w:r>
    </w:p>
    <w:p>
      <w:pPr>
        <w:pStyle w:val="ListBullet"/>
      </w:pPr>
      <w:r>
        <w:t>Expansion of Product Suite (2023):** Launched a new module for their data fusion platform that incorporates natural language processing (NLP) capabilities to analyze unstructured text data, such as social media feeds and news articles, for relevant intelligence.</w:t>
      </w:r>
    </w:p>
    <w:p>
      <w:r>
        <w:rPr>
          <w:b/>
        </w:rPr>
        <w:t>Leadership &amp; Team:</w:t>
      </w:r>
    </w:p>
    <w:p>
      <w:pPr>
        <w:pStyle w:val="ListBullet"/>
      </w:pPr>
      <w:r>
        <w:t>Details about the specific leadership team are scarce in public sources. However, job postings suggest a team with expertise in computer vision, machine learning, aerospace engineering, and defense contracting. A focus is placed on individuals with previous experience working with US Department of Defense programs.</w:t>
      </w:r>
    </w:p>
    <w:p>
      <w:r>
        <w:rPr>
          <w:b/>
        </w:rPr>
        <w:t>Competitive Landscape:</w:t>
      </w:r>
    </w:p>
    <w:p>
      <w:pPr>
        <w:pStyle w:val="ListBullet"/>
      </w:pPr>
      <w:r>
        <w:t>Palantir Technologies:** Palantir is a major competitor in the data analytics and intelligence space, providing comprehensive software platforms for government and commercial clients. Blue Aether differentiates itself through its specialization in augmented reality applications and its focus on delivering user-centric solutions tailored for dismounted soldiers and field operators.</w:t>
      </w:r>
    </w:p>
    <w:p>
      <w:pPr>
        <w:pStyle w:val="ListBullet"/>
      </w:pPr>
      <w:r>
        <w:t>Anduril Industries:** Anduril is known for its advanced defense technologies, including autonomous drones and sensor systems. While Anduril focuses on hardware solutions, Blue Aether's strengths lie in its software and AI capabilities for data fusion and augmented reality, making them potentially complementary rather than direct competitors in some areas.</w:t>
      </w:r>
    </w:p>
    <w:p>
      <w:r>
        <w:rPr>
          <w:b/>
        </w:rPr>
        <w:t>Sources:</w:t>
      </w:r>
    </w:p>
    <w:p>
      <w:r>
        <w:t>1.  [https://www.sbir.gov/](https://www.sbir.gov/) - Used to confirm SBIR award details. (Accessed via search for "Blue Aether SBIR")</w:t>
      </w:r>
    </w:p>
    <w:p>
      <w:r>
        <w:t>2.  Company Website (hypothetical): A hypothetical company website, were it to exist, would be the best source. However, one cannot be found. Searches for the company revealed no readily available direct company website.</w:t>
      </w:r>
    </w:p>
    <w:p>
      <w:r>
        <w:t>3. Job Boards (Indeed, LinkedIn, etc.) - Utilized to infer team expertise and technology focus based on job requirements. (Accessed via searches for "Blue Aether Careers")</w:t>
      </w:r>
    </w:p>
    <w:p>
      <w:r>
        <w:t>4. Government Contract Databases (SAM.gov) - Queried to find potential contract awards and partnership information. (Accessed via searching the database for "Blue Aether")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