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BLUE CEDAR NETWORKS, INC</w:t>
      </w:r>
    </w:p>
    <w:p>
      <w:pPr>
        <w:pStyle w:val="Heading2"/>
      </w:pPr>
      <w:r>
        <w:t>SBIR Award Details</w:t>
      </w:r>
    </w:p>
    <w:p>
      <w:r>
        <w:rPr>
          <w:b/>
        </w:rPr>
        <w:t xml:space="preserve">Award Title: </w:t>
      </w:r>
      <w:r>
        <w:t>N/A</w:t>
      </w:r>
    </w:p>
    <w:p>
      <w:r>
        <w:rPr>
          <w:b/>
        </w:rPr>
        <w:t xml:space="preserve">Amount: </w:t>
      </w:r>
      <w:r>
        <w:t>$1,249,941.00</w:t>
      </w:r>
    </w:p>
    <w:p>
      <w:r>
        <w:rPr>
          <w:b/>
        </w:rPr>
        <w:t xml:space="preserve">Award Date: </w:t>
      </w:r>
      <w:r>
        <w:t>2024-08-23</w:t>
      </w:r>
    </w:p>
    <w:p>
      <w:r>
        <w:rPr>
          <w:b/>
        </w:rPr>
        <w:t xml:space="preserve">Branch: </w:t>
      </w:r>
      <w:r>
        <w:t>USAF</w:t>
      </w:r>
    </w:p>
    <w:p>
      <w:pPr>
        <w:pStyle w:val="Heading2"/>
      </w:pPr>
      <w:r>
        <w:t>AI-Generated Intelligence Summary</w:t>
      </w:r>
    </w:p>
    <w:p>
      <w:r>
        <w:rPr>
          <w:b/>
        </w:rPr>
        <w:t>Company Overview:</w:t>
      </w:r>
    </w:p>
    <w:p>
      <w:r>
        <w:t>Blue Cedar Networks, Inc. is a cybersecurity company specializing in secure mobile access solutions, enabling organizations, particularly within the defense and government sectors, to grant controlled access to sensitive applications and data from mobile devices without requiring a traditional VPN. Their core mission is to mitigate the security risks associated with mobile device usage in environments with strict compliance requirements. They achieve this by decoupling the application from the device, providing a containerized environment and granular policy enforcement, thus solving the problem of vulnerable mobile devices accessing critical enterprise systems. Their unique value proposition lies in their ability to offer a zero-trust mobile access solution that eliminates the need for MDM (Mobile Device Management), and offers enhanced security and compliance capabilities tailored for high-security industries like defense and government.</w:t>
      </w:r>
    </w:p>
    <w:p>
      <w:r>
        <w:rPr>
          <w:b/>
        </w:rPr>
        <w:t>Technology Focus:</w:t>
      </w:r>
    </w:p>
    <w:p>
      <w:pPr>
        <w:pStyle w:val="ListBullet"/>
      </w:pPr>
      <w:r>
        <w:t>Blue Cedar's patented App Protection technology secures mobile apps and data at rest and in transit without requiring changes to the app's source code. This isolates enterprise apps from the personal side of a mobile device, creating a secure container.</w:t>
      </w:r>
    </w:p>
    <w:p>
      <w:pPr>
        <w:pStyle w:val="ListBullet"/>
      </w:pPr>
      <w:r>
        <w:t>Their Platform allows granular policy enforcement and real-time monitoring of app usage. Specific parameters that can be controlled include access to the camera, microphone, location, and other device features, based on user roles and security posture.</w:t>
      </w:r>
    </w:p>
    <w:p>
      <w:pPr>
        <w:pStyle w:val="ListBullet"/>
      </w:pPr>
      <w:r>
        <w:t>The platform offers integration with existing security infrastructure like SIEM (Security Information and Event Management) systems and multi-factor authentication (MFA) providers.</w:t>
      </w:r>
    </w:p>
    <w:p>
      <w:r>
        <w:rPr>
          <w:b/>
        </w:rPr>
        <w:t>Recent Developments &amp; Traction:</w:t>
      </w:r>
    </w:p>
    <w:p>
      <w:pPr>
        <w:pStyle w:val="ListBullet"/>
      </w:pPr>
      <w:r>
        <w:t>In January 2020, Blue Cedar Networks announced support for Android Enterprise Recommended devices, furthering their commitment to providing secure mobile access across diverse device ecosystems.</w:t>
      </w:r>
    </w:p>
    <w:p>
      <w:pPr>
        <w:pStyle w:val="ListBullet"/>
      </w:pPr>
      <w:r>
        <w:t>While specific funding rounds within the last 2-3 years haven't been publicly disclosed, their solution continues to be deployed within various US government entities and organizations focused on zero trust architectures.</w:t>
      </w:r>
    </w:p>
    <w:p>
      <w:pPr>
        <w:pStyle w:val="ListBullet"/>
      </w:pPr>
      <w:r>
        <w:t>Their focus shifted to delivering a secure remote access solution in the context of widespread adoption of zero trust architecture.</w:t>
      </w:r>
    </w:p>
    <w:p>
      <w:r>
        <w:rPr>
          <w:b/>
        </w:rPr>
        <w:t>Leadership &amp; Team:</w:t>
      </w:r>
    </w:p>
    <w:p>
      <w:r>
        <w:t>Information on leadership is not easily accessible. A prior CEO and leadership team existed, but public information on current leadership is scarce. Historic figures include:</w:t>
      </w:r>
    </w:p>
    <w:p>
      <w:pPr>
        <w:pStyle w:val="ListBullet"/>
      </w:pPr>
      <w:r>
        <w:t>Radha Tipirneni (Former CEO).</w:t>
      </w:r>
    </w:p>
    <w:p>
      <w:r>
        <w:rPr>
          <w:b/>
        </w:rPr>
        <w:t>Competitive Landscape:</w:t>
      </w:r>
    </w:p>
    <w:p>
      <w:pPr>
        <w:pStyle w:val="ListBullet"/>
      </w:pPr>
      <w:r>
        <w:t>MobileIron (now Ivanti) and BlackBerry are notable competitors in the mobile security space.</w:t>
      </w:r>
    </w:p>
    <w:p>
      <w:pPr>
        <w:pStyle w:val="ListBullet"/>
      </w:pPr>
      <w:r>
        <w:t>Blue Cedar differentiates itself by focusing on zero-trust mobile access, minimizing the need for traditional MDM, and providing enhanced security controls particularly well-suited for the high-security needs of the government and defense sectors.</w:t>
      </w:r>
    </w:p>
    <w:p>
      <w:r>
        <w:rPr>
          <w:b/>
        </w:rPr>
        <w:t>Sources:</w:t>
      </w:r>
    </w:p>
    <w:p>
      <w:pPr>
        <w:pStyle w:val="ListBullet"/>
      </w:pPr>
      <w:r>
        <w:t>`https://www.bluecedar.com/` (Company website - archived versions as the current website is no longer active).</w:t>
      </w:r>
    </w:p>
    <w:p>
      <w:pPr>
        <w:pStyle w:val="ListBullet"/>
      </w:pPr>
      <w:r>
        <w:t>`https://www.crunchbase.com/organization/blue-cedar-networks` (Crunchbase profile - provides basic company information and funding history).</w:t>
      </w:r>
    </w:p>
    <w:p>
      <w:pPr>
        <w:pStyle w:val="ListBullet"/>
      </w:pPr>
      <w:r>
        <w:t>`https://www.prnewswire.com/` (Search archives for Blue Cedar Networks related press releases).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