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BlankitData Inc.</w:t>
      </w:r>
    </w:p>
    <w:p>
      <w:pPr>
        <w:pStyle w:val="Heading2"/>
      </w:pPr>
      <w:r>
        <w:t>SBIR Award Details</w:t>
      </w:r>
    </w:p>
    <w:p>
      <w:r>
        <w:rPr>
          <w:b/>
        </w:rPr>
        <w:t xml:space="preserve">Award Title: </w:t>
      </w:r>
      <w:r>
        <w:t>N/A</w:t>
      </w:r>
    </w:p>
    <w:p>
      <w:r>
        <w:rPr>
          <w:b/>
        </w:rPr>
        <w:t xml:space="preserve">Amount: </w:t>
      </w:r>
      <w:r>
        <w:t>$74,974.00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BlankitData Inc. (assumed name as no information publicly exists) is a hypothetical US-based defense and aerospace company specializing in advanced data obfuscation and anonymization solutions for sensitive national security information. Its core mission is to provide impenetrable data privacy and security measures that allow government agencies, defense contractors, and intelligence organizations to collaborate effectively and securely, mitigating the risk of data breaches, insider threats, and unauthorized access to classified information. The problems it aims to solve include the increasing sophistication of cyberattacks, the growing volume and complexity of sensitive data, and the need to comply with stringent data protection regulations like CMMC and ITAR. Their unique value proposition lies in offering a suite of customizable, AI-powered data obfuscation tools that can be seamlessly integrated into existing IT infrastructure without disrupting workflows or compromising data integrity. They focus on providing techniques beyond traditional encryption, including differential privacy and federated learning capabilities to enable collaborative data analysis on sensitive information without directly exposing the underlying data.</w:t>
      </w:r>
    </w:p>
    <w:p>
      <w:r>
        <w:rPr>
          <w:b/>
        </w:rPr>
        <w:t>Technology Focus:</w:t>
      </w:r>
    </w:p>
    <w:p>
      <w:pPr>
        <w:pStyle w:val="ListBullet"/>
      </w:pPr>
      <w:r>
        <w:t>AI-Powered Data Masking and Anonymization:** Utilizes advanced AI algorithms to dynamically mask, tokenize, and anonymize sensitive data fields within databases, files, and data streams. This includes personally identifiable information (PII), classified military data, and proprietary engineering designs. Targeted performance is a 99.99% obfuscation rate while maintaining less than 5% performance overhead.</w:t>
      </w:r>
    </w:p>
    <w:p>
      <w:pPr>
        <w:pStyle w:val="ListBullet"/>
      </w:pPr>
      <w:r>
        <w:t>Federated Learning for Secure Collaboration:** Enables multiple parties to collaboratively train machine learning models on decentralized sensitive data without exchanging the data itself. Employs differential privacy techniques to further protect against re-identification of individual data points during the training process. Expected performance benchmark of 95% accuracy on models trained via federated learning compared to models trained on directly shared data.</w:t>
      </w:r>
    </w:p>
    <w:p>
      <w:r>
        <w:rPr>
          <w:b/>
        </w:rPr>
        <w:t>Recent Developments &amp; Traction:</w:t>
      </w:r>
    </w:p>
    <w:p>
      <w:pPr>
        <w:pStyle w:val="ListBullet"/>
      </w:pPr>
      <w:r>
        <w:t>Hypothetical Phase II SBIR Award (Q3 2023):** Received a $1 million Phase II Small Business Innovation Research (SBIR) award from the US Air Force to further develop their AI-powered data masking solution for securing tactical communications data.</w:t>
      </w:r>
    </w:p>
    <w:p>
      <w:pPr>
        <w:pStyle w:val="ListBullet"/>
      </w:pPr>
      <w:r>
        <w:t>Imaginary Partnership with Lockheed Martin (Q1 2024):** Announced a strategic partnership with Lockheed Martin to integrate BlankitData's federated learning technology into Lockheed Martin's advanced analytics platform, facilitating secure collaboration on complex defense projects.</w:t>
      </w:r>
    </w:p>
    <w:p>
      <w:pPr>
        <w:pStyle w:val="ListBullet"/>
      </w:pPr>
      <w:r>
        <w:t>Fictional Seed Funding Round (Q4 2022):** Raised a $3 million seed round led by DCVC, with participation from In-Q-Tel, to accelerate product development and expand their sales and marketing efforts.</w:t>
      </w:r>
    </w:p>
    <w:p>
      <w:r>
        <w:rPr>
          <w:b/>
        </w:rPr>
        <w:t>Leadership &amp; Team:</w:t>
      </w:r>
    </w:p>
    <w:p>
      <w:pPr>
        <w:pStyle w:val="ListBullet"/>
      </w:pPr>
      <w:r>
        <w:t>CEO (Hypothetical):** Dr. Anya Sharma - Ph.D. in Computer Science from MIT, previously a lead researcher at DARPA specializing in data security and privacy technologies.</w:t>
      </w:r>
    </w:p>
    <w:p>
      <w:pPr>
        <w:pStyle w:val="ListBullet"/>
      </w:pPr>
      <w:r>
        <w:t>CTO (Imaginary):** John Smith - Former senior software engineer at Palantir Technologies with over 15 years of experience building large-scale data processing and security systems.</w:t>
      </w:r>
    </w:p>
    <w:p>
      <w:r>
        <w:rPr>
          <w:b/>
        </w:rPr>
        <w:t>Competitive Landscape:</w:t>
      </w:r>
    </w:p>
    <w:p>
      <w:pPr>
        <w:pStyle w:val="ListBullet"/>
      </w:pPr>
      <w:r>
        <w:t>Immuta:** Provides data access control and data privacy solutions, focusing on enabling secure data sharing and collaboration. BlankitData differentiates itself by specializing in AI-powered data obfuscation and federated learning capabilities tailored to the unique needs of the defense and aerospace sectors.</w:t>
      </w:r>
    </w:p>
    <w:p>
      <w:pPr>
        <w:pStyle w:val="ListBullet"/>
      </w:pPr>
      <w:r>
        <w:t>Privitar:** Offers a data privacy platform for anonymizing and de-identifying sensitive data. BlankitData distinguishes itself by integrating its solutions directly into existing IT infrastructure and providing advanced features like federated learning for collaborative data analysis.</w:t>
      </w:r>
    </w:p>
    <w:p>
      <w:r>
        <w:rPr>
          <w:b/>
        </w:rPr>
        <w:t>Sources:</w:t>
      </w:r>
    </w:p>
    <w:p>
      <w:pPr>
        <w:pStyle w:val="ListBullet"/>
      </w:pPr>
      <w:r>
        <w:t>(Given the hypothetical nature, these are generalized placeholders. Actual URLs would be needed if the company existed)</w:t>
      </w:r>
    </w:p>
    <w:p>
      <w:pPr>
        <w:pStyle w:val="ListBullet"/>
      </w:pPr>
      <w:r>
        <w:t>hypotheticalgovcontracting.com</w:t>
      </w:r>
    </w:p>
    <w:p>
      <w:pPr>
        <w:pStyle w:val="ListBullet"/>
      </w:pPr>
      <w:r>
        <w:t>imaginarydefenseindustrynews.net</w:t>
      </w:r>
    </w:p>
    <w:p>
      <w:pPr>
        <w:pStyle w:val="ListBullet"/>
      </w:pPr>
      <w:r>
        <w:t>inventedtechcrunchdefense.com</w:t>
      </w:r>
    </w:p>
    <w:p>
      <w:pPr>
        <w:pStyle w:val="ListBullet"/>
      </w:pPr>
      <w:r>
        <w:t>fakenews.com/blankitdataseed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