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CENSYS TECHNOLOGIES CORPORATION</w:t>
      </w:r>
    </w:p>
    <w:p>
      <w:pPr>
        <w:pStyle w:val="Heading2"/>
      </w:pPr>
      <w:r>
        <w:t>SBIR Award Details</w:t>
      </w:r>
    </w:p>
    <w:p>
      <w:r>
        <w:rPr>
          <w:b/>
        </w:rPr>
        <w:t xml:space="preserve">Award Title: </w:t>
      </w:r>
      <w:r>
        <w:t>N/A</w:t>
      </w:r>
    </w:p>
    <w:p>
      <w:r>
        <w:rPr>
          <w:b/>
        </w:rPr>
        <w:t xml:space="preserve">Amount: </w:t>
      </w:r>
      <w:r>
        <w:t>$250,000.00</w:t>
      </w:r>
    </w:p>
    <w:p>
      <w:r>
        <w:rPr>
          <w:b/>
        </w:rPr>
        <w:t xml:space="preserve">Award Date: </w:t>
      </w:r>
      <w:r>
        <w:t>2024-01-26</w:t>
      </w:r>
    </w:p>
    <w:p>
      <w:r>
        <w:rPr>
          <w:b/>
        </w:rPr>
        <w:t xml:space="preserve">Branch: </w:t>
      </w:r>
      <w:r>
        <w:t>ARMY</w:t>
      </w:r>
    </w:p>
    <w:p>
      <w:pPr>
        <w:pStyle w:val="Heading2"/>
      </w:pPr>
      <w:r>
        <w:t>AI-Generated Intelligence Summary</w:t>
      </w:r>
    </w:p>
    <w:p>
      <w:r>
        <w:rPr>
          <w:b/>
        </w:rPr>
        <w:t>Company Overview:</w:t>
      </w:r>
    </w:p>
    <w:p>
      <w:r>
        <w:t>Censys Technologies Corporation is a US-based company specializing in the design, development, and manufacturing of long-range, beyond visual line-of-sight (BVLOS) unmanned aerial systems (UAS) and software solutions, primarily serving the infrastructure inspection, agriculture, and public safety sectors, including defense applications. Their core mission is to provide reliable, safe, and cost-effective UAS platforms capable of collecting high-resolution data over extended ranges, enabling organizations to conduct efficient inspections, monitor critical infrastructure, and gain actionable insights from aerial imagery. The company aims to solve the challenges associated with traditional manned aircraft inspections, which are costly, time-consuming, and potentially dangerous, as well as the limitations of shorter-range drones that restrict the scope and efficiency of data collection. Their unique value proposition lies in offering a complete, vertically integrated solution encompassing advanced drone hardware, sophisticated sensor integration, and intuitive software for data processing and analysis, with a particular emphasis on BVLOS capabilities achieved through proprietary technology and regulatory expertise.</w:t>
      </w:r>
    </w:p>
    <w:p>
      <w:r>
        <w:rPr>
          <w:b/>
        </w:rPr>
        <w:t>Technology Focus:</w:t>
      </w:r>
    </w:p>
    <w:p>
      <w:pPr>
        <w:pStyle w:val="ListBullet"/>
      </w:pPr>
      <w:r>
        <w:t>Sentaero BVLOS UAS Platform:** Designed for extended flight times and long-range operation, the Sentaero platform is capable of flying for up to 90 minutes and covering distances exceeding 30 miles, enabling efficient inspections of pipelines, power lines, bridges, and other critical infrastructure. The system incorporates advanced flight control algorithms, redundant safety features, and encrypted communication links.</w:t>
      </w:r>
    </w:p>
    <w:p>
      <w:pPr>
        <w:pStyle w:val="ListBullet"/>
      </w:pPr>
      <w:r>
        <w:t>Integrated Sensor Payload Options:** Censys offers a range of sensor payload options tailored to specific applications, including high-resolution RGB cameras, multispectral sensors for agricultural analysis, LiDAR for 3D modeling, and thermal cameras for infrastructure inspection and search and rescue operations. The system is designed for quick payload swapping and integration.</w:t>
      </w:r>
    </w:p>
    <w:p>
      <w:r>
        <w:rPr>
          <w:b/>
        </w:rPr>
        <w:t>Recent Developments &amp; Traction:</w:t>
      </w:r>
    </w:p>
    <w:p>
      <w:pPr>
        <w:pStyle w:val="ListBullet"/>
      </w:pPr>
      <w:r>
        <w:t>FAA BVLOS Waivers:** Censys has been consistently securing BVLOS waivers from the FAA, enabling their customers to conduct commercial operations beyond the pilot's visual line of sight. These waivers represent a significant regulatory hurdle overcome and demonstrate the safety and reliability of their systems. For example, they secured a major waiver in 2022.</w:t>
      </w:r>
    </w:p>
    <w:p>
      <w:pPr>
        <w:pStyle w:val="ListBullet"/>
      </w:pPr>
      <w:r>
        <w:t>Partnership with Frontier Precision:** Censys announced a strategic partnership with Frontier Precision, a leading geospatial solutions provider, in 2021 to expand their market reach and provide comprehensive UAS solutions to a wider range of industries.</w:t>
      </w:r>
    </w:p>
    <w:p>
      <w:pPr>
        <w:pStyle w:val="ListBullet"/>
      </w:pPr>
      <w:r>
        <w:t>Sentaero v2 Launch:** Released an updated version of their Sentaero UAS platform improving range, payload capacity and flight time in late 2022/early 2023.</w:t>
      </w:r>
    </w:p>
    <w:p>
      <w:r>
        <w:rPr>
          <w:b/>
        </w:rPr>
        <w:t>Leadership &amp; Team:</w:t>
      </w:r>
    </w:p>
    <w:p>
      <w:pPr>
        <w:pStyle w:val="ListBullet"/>
      </w:pPr>
      <w:r>
        <w:t>Trevor Perrott (CEO):** Possesses extensive experience in the UAS industry, with a background in engineering and business development.</w:t>
      </w:r>
    </w:p>
    <w:p>
      <w:pPr>
        <w:pStyle w:val="ListBullet"/>
      </w:pPr>
      <w:r>
        <w:t>(Other leadership details are difficult to ascertain from public information alone.)</w:t>
      </w:r>
    </w:p>
    <w:p>
      <w:r>
        <w:rPr>
          <w:b/>
        </w:rPr>
        <w:t>Competitive Landscape:</w:t>
      </w:r>
    </w:p>
    <w:p>
      <w:pPr>
        <w:pStyle w:val="ListBullet"/>
      </w:pPr>
      <w:r>
        <w:t>Skydio:** While Skydio focuses on autonomous flight and ease of use, Censys differentiates itself through a greater emphasis on long-range BVLOS capabilities and integrated sensor solutions tailored for infrastructure inspection and other specialized applications.</w:t>
      </w:r>
    </w:p>
    <w:p>
      <w:pPr>
        <w:pStyle w:val="ListBullet"/>
      </w:pPr>
      <w:r>
        <w:t>American Robotics (Ondas Holdings):** Similar to Censys, American Robotics focuses on BVLOS operations and autonomous solutions, but Censys distinguishes itself through potentially a more tailored approach to specific vertical markets and a focus on creating a more accessible BVLOS program for their customers.</w:t>
      </w:r>
    </w:p>
    <w:p>
      <w:r>
        <w:rPr>
          <w:b/>
        </w:rPr>
        <w:t>Sources:</w:t>
      </w:r>
    </w:p>
    <w:p>
      <w:r>
        <w:t>1.  [https://www.censystech.com/](https://www.censystech.com/)</w:t>
      </w:r>
    </w:p>
    <w:p>
      <w:r>
        <w:t>2.  [https://insideunmanned.com/news/censys-technologies-announces-strategic-partnership-with-frontier-precision/](https://insideunmanned.com/news/censys-technologies-announces-strategic-partnership-with-frontier-precision/)</w:t>
      </w:r>
    </w:p>
    <w:p>
      <w:r>
        <w:t>3.  [https://www.suasnews.com/2022/08/how-censys-technologies-is-shaping-the-future-of-bvlos-drone-inspections/](https://www.suasnews.com/2022/08/how-censys-technologies-is-shaping-the-future-of-bvlos-drone-inspections/)</w:t>
      </w:r>
    </w:p>
    <w:p>
      <w:r>
        <w:t>4. [https://www.youtube.com/watch?v=53Yf3m6t6_M](https://www.youtube.com/watch?v=53Yf3m6t6_M)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