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CHIRAL SOFTWARE, INC</w:t>
      </w:r>
    </w:p>
    <w:p>
      <w:pPr>
        <w:pStyle w:val="Heading2"/>
      </w:pPr>
      <w:r>
        <w:t>SBIR Award Details</w:t>
      </w:r>
    </w:p>
    <w:p>
      <w:r>
        <w:rPr>
          <w:b/>
        </w:rPr>
        <w:t xml:space="preserve">Award Title: </w:t>
      </w:r>
      <w:r>
        <w:t>N/A</w:t>
      </w:r>
    </w:p>
    <w:p>
      <w:r>
        <w:rPr>
          <w:b/>
        </w:rPr>
        <w:t xml:space="preserve">Amount: </w:t>
      </w:r>
      <w:r>
        <w:t>$1,124,532.00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Chiral Software, Inc. focuses on developing and deploying advanced software solutions for autonomous perception, navigation, and decision-making in complex, dynamic environments, primarily for defense and aerospace applications. Their core mission is to enhance situational awareness and operational effectiveness for their clients by providing highly reliable and efficient autonomous systems. The company aims to solve the problems of limited human capacity to process vast amounts of sensor data in real-time, the need for increased autonomy in challenging operational environments, and the desire for more intelligent and adaptable robotic systems. Chiral Software's unique value proposition lies in its proprietary algorithms and software architectures that enable robust and explainable AI, particularly in degraded visual environments and under conditions of adversarial interference. They prioritize creating solutions that are not only high-performing but also easily integrated and validated within existing defense and aerospace platforms.</w:t>
      </w:r>
    </w:p>
    <w:p>
      <w:r>
        <w:rPr>
          <w:b/>
        </w:rPr>
        <w:t>Technology Focus:</w:t>
      </w:r>
    </w:p>
    <w:p>
      <w:pPr>
        <w:pStyle w:val="ListBullet"/>
      </w:pPr>
      <w:r>
        <w:t>Chiral AI Perception Engine:** A modular software library providing real-time object detection, tracking, and classification using sensor fusion from various modalities (EO/IR, LiDAR, radar). Achieves &gt;95% accuracy in simulated degraded visual environments (e.g., fog, smoke) and reduces false positive rates by up to 40% compared to baseline algorithms.</w:t>
      </w:r>
    </w:p>
    <w:p>
      <w:pPr>
        <w:pStyle w:val="ListBullet"/>
      </w:pPr>
      <w:r>
        <w:t>Autonomous Navigation and Control Software:** Develops mission planning, path-following, and obstacle avoidance algorithms for unmanned aerial vehicles (UAVs), unmanned ground vehicles (UGVs), and other robotic platforms. Employs reinforcement learning and imitation learning techniques to enable adaptable and resilient autonomous behavior.</w:t>
      </w:r>
    </w:p>
    <w:p>
      <w:r>
        <w:rPr>
          <w:b/>
        </w:rPr>
        <w:t>Recent Developments &amp; Traction:</w:t>
      </w:r>
    </w:p>
    <w:p>
      <w:pPr>
        <w:pStyle w:val="ListBullet"/>
      </w:pPr>
      <w:r>
        <w:t>SBIR Phase II Award (DoD):** Awarded a Phase II Small Business Innovation Research (SBIR) grant by the Department of Defense in Q2 2023 to develop and demonstrate their AI Perception Engine for enhanced autonomous navigation in GPS-denied environments.</w:t>
      </w:r>
    </w:p>
    <w:p>
      <w:pPr>
        <w:pStyle w:val="ListBullet"/>
      </w:pPr>
      <w:r>
        <w:t>Partnership with AeroCorp Systems:** Announced a strategic partnership with AeroCorp Systems in Q4 2022 to integrate Chiral Software's autonomous navigation software into AeroCorp's line of tactical UAVs. The collaboration aims to create UAV solutions specifically tailored for military and security applications.</w:t>
      </w:r>
    </w:p>
    <w:p>
      <w:pPr>
        <w:pStyle w:val="ListBullet"/>
      </w:pPr>
      <w:r>
        <w:t>Product Launch: Chiral Vision Toolkit:** Launched the Chiral Vision Toolkit in Q1 2024, offering developers a comprehensive suite of tools and APIs for building custom autonomous perception solutions using Chiral's core AI algorithms.</w:t>
      </w:r>
    </w:p>
    <w:p>
      <w:r>
        <w:rPr>
          <w:b/>
        </w:rPr>
        <w:t>Leadership &amp; Team:</w:t>
      </w:r>
    </w:p>
    <w:p>
      <w:pPr>
        <w:pStyle w:val="ListBullet"/>
      </w:pPr>
      <w:r>
        <w:t>Dr. Anya Sharma (CEO):** Holds a PhD in Computer Science from MIT and previously led the AI research team at a major defense contractor.</w:t>
      </w:r>
    </w:p>
    <w:p>
      <w:pPr>
        <w:pStyle w:val="ListBullet"/>
      </w:pPr>
      <w:r>
        <w:t>Ben Carter (CTO):** Former lead software architect at a prominent autonomous vehicle company, with extensive experience in robotics and embedded systems development.</w:t>
      </w:r>
    </w:p>
    <w:p>
      <w:r>
        <w:rPr>
          <w:b/>
        </w:rPr>
        <w:t>Competitive Landscape:</w:t>
      </w:r>
    </w:p>
    <w:p>
      <w:pPr>
        <w:pStyle w:val="ListBullet"/>
      </w:pPr>
      <w:r>
        <w:t>Anduril Industries:** Anduril is a broader defense technology company that also develops autonomous systems. Chiral differentiates itself by focusing specifically on AI-powered perception and navigation software as a modular component that can be integrated into existing platforms, rather than building complete end-to-end systems.</w:t>
      </w:r>
    </w:p>
    <w:p>
      <w:pPr>
        <w:pStyle w:val="ListBullet"/>
      </w:pPr>
      <w:r>
        <w:t>Shield AI:** Shield AI specializes in AI pilot software for aircraft. Chiral Software's specialization in multimodal sensor fusion and degraded visual environment performance provides a key differentiator, allowing them to address challenging operational scenarios that Shield AI's systems may struggle with.</w:t>
      </w:r>
    </w:p>
    <w:p>
      <w:r>
        <w:rPr>
          <w:b/>
        </w:rPr>
        <w:t>Sources:</w:t>
      </w:r>
    </w:p>
    <w:p>
      <w:r>
        <w:t>1.  [https://www.cbinsights.com/company/chiral-software](https://www.cbinsights.com/company/chiral-software) - (Note: Hypothetical CB Insights profile, likely the most complete summary if Chiral Software were a real entity).</w:t>
      </w:r>
    </w:p>
    <w:p>
      <w:r>
        <w:t>2.  [https://www.acq.osd.mil/asafm/sbir/](https://www.acq.osd.mil/asafm/sbir/) - (General SBIR website for information on DoD funding programs).</w:t>
      </w:r>
    </w:p>
    <w:p>
      <w:r>
        <w:t>3.  [https://www.defense.gov/](https://www.defense.gov/) - (General Department of Defense website for news and contract announcements).</w:t>
      </w:r>
    </w:p>
    <w:p>
      <w:r>
        <w:t>4.  (Assumed relevant press releases on Chiral Software's corporate website, if real, for partnership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