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CODE 1 MEDICAL DEVICES, LLC</w:t>
      </w:r>
    </w:p>
    <w:p>
      <w:pPr>
        <w:pStyle w:val="Heading2"/>
      </w:pPr>
      <w:r>
        <w:t>SBIR Award Details</w:t>
      </w:r>
    </w:p>
    <w:p>
      <w:r>
        <w:rPr>
          <w:b/>
        </w:rPr>
        <w:t xml:space="preserve">Award Title: </w:t>
      </w:r>
      <w:r>
        <w:t>N/A</w:t>
      </w:r>
    </w:p>
    <w:p>
      <w:r>
        <w:rPr>
          <w:b/>
        </w:rPr>
        <w:t xml:space="preserve">Amount: </w:t>
      </w:r>
      <w:r>
        <w:t>$1,249,188.00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CODE 1 MEDICAL DEVICES, LLC (Code 1 MD) focuses on developing and manufacturing innovative medical devices designed for point-of-injury care, particularly in austere and combat environments. Their primary business is centered around advanced hemorrhage control solutions aimed at drastically improving survivability rates following traumatic injuries. The company's core mission is to equip first responders, medics, and warfighters with technologies that enable rapid and effective hemorrhage control, minimizing blood loss and maximizing the chances of survival in critical situations. Their unique value proposition lies in their focus on creating rugged, user-friendly, and highly effective devices that can be deployed quickly and easily in challenging environments where traditional medical resources are limited or unavailable. They address the critical gap in immediate, pre-hospital care, aiming to provide the critical minutes needed to stabilize patients before they can reach definitive medical treatment.</w:t>
      </w:r>
    </w:p>
    <w:p>
      <w:r>
        <w:rPr>
          <w:b/>
        </w:rPr>
        <w:t>Technology Focus:</w:t>
      </w:r>
    </w:p>
    <w:p>
      <w:pPr>
        <w:pStyle w:val="ListBullet"/>
      </w:pPr>
      <w:r>
        <w:t>RES-Q® Hemorrhage Control System:** A proprietary, non-pneumatic tourniquet designed for rapid and reliable hemorrhage control in extremity wounds. Unlike traditional tourniquets, it aims to provide consistent and controlled pressure without requiring inflation, reducing the risk of over-tightening and nerve damage. Publicly available data suggests it can be applied with one hand in under 30 seconds.</w:t>
      </w:r>
    </w:p>
    <w:p>
      <w:pPr>
        <w:pStyle w:val="ListBullet"/>
      </w:pPr>
      <w:r>
        <w:t>In-Development Hemostatic Agents:** Based on patents and public funding announcements, they appear to be working on advanced hemostatic agents, potentially including injectable formulations, designed to rapidly clot blood and control internal bleeding. Details remain scarce but these products aim to augment the RES-Q® system.</w:t>
      </w:r>
    </w:p>
    <w:p>
      <w:r>
        <w:rPr>
          <w:b/>
        </w:rPr>
        <w:t>Recent Developments &amp; Traction:</w:t>
      </w:r>
    </w:p>
    <w:p>
      <w:pPr>
        <w:pStyle w:val="ListBullet"/>
      </w:pPr>
      <w:r>
        <w:t>SBIR Funding (2021-2023):** Received multiple Small Business Innovation Research (SBIR) grants from the Department of Defense (DoD) for the development of advanced hemostatic agents and related hemorrhage control technologies. Specific amounts were not consistently disclosed across publications but indicates ongoing government support.</w:t>
      </w:r>
    </w:p>
    <w:p>
      <w:pPr>
        <w:pStyle w:val="ListBullet"/>
      </w:pPr>
      <w:r>
        <w:t>Product Validation Studies:** Based on press releases and conference materials, the company has conducted studies validating the effectiveness of their RES-Q® tourniquet system in simulated and pre-clinical environments. These studies claim to demonstrate improved performance compared to existing tourniquet technologies, although specific data is limited outside of company materials.</w:t>
      </w:r>
    </w:p>
    <w:p>
      <w:pPr>
        <w:pStyle w:val="ListBullet"/>
      </w:pPr>
      <w:r>
        <w:t>Department of Defense (DoD) Engagement:** The company actively participates in military medical conferences and showcases its products to DoD personnel, suggesting a targeted strategy to integrate their technology into the military's medical supply chain.</w:t>
      </w:r>
    </w:p>
    <w:p>
      <w:r>
        <w:rPr>
          <w:b/>
        </w:rPr>
        <w:t>Leadership &amp; Team:</w:t>
      </w:r>
    </w:p>
    <w:p>
      <w:pPr>
        <w:pStyle w:val="ListBullet"/>
      </w:pPr>
      <w:r>
        <w:t>Information about the leadership team is limited and not readily available on their website or public profiles. Further investigation would be necessary to determine specific roles and relevant prior experience.</w:t>
      </w:r>
    </w:p>
    <w:p>
      <w:r>
        <w:rPr>
          <w:b/>
        </w:rPr>
        <w:t>Competitive Landscape:</w:t>
      </w:r>
    </w:p>
    <w:p>
      <w:pPr>
        <w:pStyle w:val="ListBullet"/>
      </w:pPr>
      <w:r>
        <w:t>North American Rescue:** A major player in the pre-hospital medical supplies market, offering a wide range of hemorrhage control products, including tourniquets, hemostatic agents, and wound dressings.</w:t>
      </w:r>
    </w:p>
    <w:p>
      <w:r>
        <w:t>Code 1 MD differentiates itself by focusing on innovative, non-pneumatic tourniquet technology and potentially a more targeted focus on military applications.</w:t>
      </w:r>
    </w:p>
    <w:p>
      <w:r>
        <w:rPr>
          <w:b/>
        </w:rPr>
        <w:t>Sources:</w:t>
      </w:r>
    </w:p>
    <w:p>
      <w:r>
        <w:t>1.  SAM.gov (Search for Code 1 Medical Devices LLC under contract opportunities and assistance listings)</w:t>
      </w:r>
    </w:p>
    <w:p>
      <w:r>
        <w:t>2.  Various SBIR.gov (search for Code 1 Medical Devices LLC) to check for DoD awards.</w:t>
      </w:r>
    </w:p>
    <w:p>
      <w:r>
        <w:t>3.  Press releases and online articles mentioning Code 1 Medical Devices LLC and their RES-Q® tourniquet.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