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COMPASS TECHNOLOGY GROUP, LLC</w:t>
      </w:r>
    </w:p>
    <w:p>
      <w:pPr>
        <w:pStyle w:val="Heading2"/>
      </w:pPr>
      <w:r>
        <w:t>SBIR Award Details</w:t>
      </w:r>
    </w:p>
    <w:p>
      <w:r>
        <w:rPr>
          <w:b/>
        </w:rPr>
        <w:t xml:space="preserve">Award Title: </w:t>
      </w:r>
      <w:r>
        <w:t>N/A</w:t>
      </w:r>
    </w:p>
    <w:p>
      <w:r>
        <w:rPr>
          <w:b/>
        </w:rPr>
        <w:t xml:space="preserve">Amount: </w:t>
      </w:r>
      <w:r>
        <w:t>$1,799,987.23</w:t>
      </w:r>
    </w:p>
    <w:p>
      <w:r>
        <w:rPr>
          <w:b/>
        </w:rPr>
        <w:t xml:space="preserve">Award Date: </w:t>
      </w:r>
      <w:r>
        <w:t>2024-09-30</w:t>
      </w:r>
    </w:p>
    <w:p>
      <w:r>
        <w:rPr>
          <w:b/>
        </w:rPr>
        <w:t xml:space="preserve">Branch: </w:t>
      </w:r>
      <w:r>
        <w:t>USAF</w:t>
      </w:r>
    </w:p>
    <w:p>
      <w:pPr>
        <w:pStyle w:val="Heading2"/>
      </w:pPr>
      <w:r>
        <w:t>AI-Generated Intelligence Summary</w:t>
      </w:r>
    </w:p>
    <w:p>
      <w:r>
        <w:rPr>
          <w:b/>
        </w:rPr>
        <w:t>Company Overview:</w:t>
      </w:r>
    </w:p>
    <w:p>
      <w:r>
        <w:t>Compass Technology Group, LLC (CTG) is a specialized engineering and technology solutions provider primarily serving the U.S. Department of Defense and intelligence communities. The company's core mission revolves around delivering innovative solutions for challenging signals intelligence (SIGINT), electronic warfare (EW), and communications intelligence (COMINT) needs. CTG aims to solve critical problems related to spectrum dominance, threat identification, and secure communication in contested environments. Their unique value proposition appears to lie in their focus on advanced signal processing, software-defined radio (SDR) technologies, and customized solutions, often involving rapid prototyping and deployment of specialized hardware and software systems for real-world operational scenarios, emphasizing both performance and adaptability.</w:t>
      </w:r>
    </w:p>
    <w:p>
      <w:r>
        <w:rPr>
          <w:b/>
        </w:rPr>
        <w:t>Technology Focus:</w:t>
      </w:r>
    </w:p>
    <w:p>
      <w:pPr>
        <w:pStyle w:val="ListBullet"/>
      </w:pPr>
      <w:r>
        <w:t>Advanced Signal Processing &amp; SDR:** CTG develops and integrates sophisticated signal processing algorithms and software-defined radio (SDR) platforms for spectrum monitoring, signal analysis, and electronic warfare applications.</w:t>
      </w:r>
    </w:p>
    <w:p>
      <w:pPr>
        <w:pStyle w:val="ListBullet"/>
      </w:pPr>
      <w:r>
        <w:t>Customized Hardware &amp; Software:** They specialize in creating tailored hardware and software solutions, including embedded systems, data acquisition systems, and real-time signal processing tools, often designed for specific operational requirements.</w:t>
      </w:r>
    </w:p>
    <w:p>
      <w:r>
        <w:rPr>
          <w:b/>
        </w:rPr>
        <w:t>Recent Developments &amp; Traction:</w:t>
      </w:r>
    </w:p>
    <w:p>
      <w:pPr>
        <w:pStyle w:val="ListBullet"/>
      </w:pPr>
      <w:r>
        <w:t>DoD Contract Awards:** CTG has secured multiple contracts with the DoD and intelligence agencies for research, development, and deployment of advanced SIGINT/EW capabilities. Specific contract details and amounts are generally not publicly disclosed, but indicative of ongoing business.</w:t>
      </w:r>
    </w:p>
    <w:p>
      <w:pPr>
        <w:pStyle w:val="ListBullet"/>
      </w:pPr>
      <w:r>
        <w:t>Expansion and Facility Upgrades:** Based on limited but consistent reports of company growth, they appear to be consistently upgrading facilities to accommodate new projects and personnel.</w:t>
      </w:r>
    </w:p>
    <w:p>
      <w:r>
        <w:rPr>
          <w:b/>
        </w:rPr>
        <w:t>Leadership &amp; Team:</w:t>
      </w:r>
    </w:p>
    <w:p>
      <w:pPr>
        <w:pStyle w:val="ListBullet"/>
      </w:pPr>
      <w:r>
        <w:t>Although specific leadership names are difficult to ascertain publicly, sources suggest strong engineering leadership is in place, with experience in signal processing, electronic warfare, and defense contracting. Many roles require stringent security clearances, highlighting the sensitive nature of their work.</w:t>
      </w:r>
    </w:p>
    <w:p>
      <w:r>
        <w:rPr>
          <w:b/>
        </w:rPr>
        <w:t>Competitive Landscape:</w:t>
      </w:r>
    </w:p>
    <w:p>
      <w:pPr>
        <w:pStyle w:val="ListBullet"/>
      </w:pPr>
      <w:r>
        <w:t>Raytheon Technologies:** Raytheon is a major player in the defense and aerospace industry, offering a wide range of SIGINT/EW solutions. CTG differentiates itself by focusing on highly specialized, custom solutions and rapid prototyping, enabling greater agility in responding to emerging threats compared to larger prime contractors.</w:t>
      </w:r>
    </w:p>
    <w:p>
      <w:r>
        <w:rPr>
          <w:b/>
        </w:rPr>
        <w:t>Sources:</w:t>
      </w:r>
    </w:p>
    <w:p>
      <w:r>
        <w:t>1.  [https://www.bloomberg.com/profile/company/1371011D:US](https://www.bloomberg.com/profile/company/1371011D:US)</w:t>
      </w:r>
    </w:p>
    <w:p>
      <w:r>
        <w:t>2.  [https://www.dnb.com/business-directory/company-profiles.compass_technology_group_llc.e6a282045bb5789f0a7491433004c2a2.html](https://www.dnb.com/business-directory/company-profiles.compass_technology_group_llc.e6a282045bb5789f0a7491433004c2a2.html)</w:t>
      </w:r>
    </w:p>
    <w:p>
      <w:r>
        <w:t>3.  [https://www.zoominfo.com/c/compass-technology-group-llc/34824886](https://www.zoominfo.com/c/compass-technology-group-llc/34824886)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