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COUGAAR SOFTWARE INC</w:t>
      </w:r>
    </w:p>
    <w:p>
      <w:pPr>
        <w:pStyle w:val="Heading2"/>
      </w:pPr>
      <w:r>
        <w:t>SBIR Award Details</w:t>
      </w:r>
    </w:p>
    <w:p>
      <w:r>
        <w:rPr>
          <w:b/>
        </w:rPr>
        <w:t xml:space="preserve">Award Title: </w:t>
      </w:r>
      <w:r>
        <w:t>N/A</w:t>
      </w:r>
    </w:p>
    <w:p>
      <w:r>
        <w:rPr>
          <w:b/>
        </w:rPr>
        <w:t xml:space="preserve">Amount: </w:t>
      </w:r>
      <w:r>
        <w:t>$1,899,989.01</w:t>
      </w:r>
    </w:p>
    <w:p>
      <w:r>
        <w:rPr>
          <w:b/>
        </w:rPr>
        <w:t xml:space="preserve">Award Date: </w:t>
      </w:r>
      <w:r>
        <w:t>2024-01-09</w:t>
      </w:r>
    </w:p>
    <w:p>
      <w:r>
        <w:rPr>
          <w:b/>
        </w:rPr>
        <w:t xml:space="preserve">Branch: </w:t>
      </w:r>
      <w:r>
        <w:t>ARMY</w:t>
      </w:r>
    </w:p>
    <w:p>
      <w:pPr>
        <w:pStyle w:val="Heading2"/>
      </w:pPr>
      <w:r>
        <w:t>AI-Generated Intelligence Summary</w:t>
      </w:r>
    </w:p>
    <w:p>
      <w:r>
        <w:rPr>
          <w:b/>
        </w:rPr>
        <w:t>Company Overview:</w:t>
      </w:r>
    </w:p>
    <w:p>
      <w:r>
        <w:t>COUGAAR SOFTWARE INC. (Cougaar) is a provider of advanced planning and scheduling (APS) and distributed resource management solutions. Their core mission is to optimize complex operational environments, particularly in defense and aerospace, by enabling autonomous and adaptive decision-making. They aim to solve the challenge of efficiently coordinating resources, executing plans, and adapting to unforeseen circumstances in dynamic, large-scale scenarios. Cougaar's unique value proposition lies in their mature and proven AI-powered algorithms, especially their expertise in constraint-based reasoning and distributed problem solving, developed originally for DARPA's Cougaar program and continuously improved over decades. This enables them to handle complexities and uncertainties exceeding the capabilities of traditional optimization methods, leading to improved operational efficiency, reduced costs, and enhanced responsiveness.</w:t>
      </w:r>
    </w:p>
    <w:p>
      <w:r>
        <w:rPr>
          <w:b/>
        </w:rPr>
        <w:t>Technology Focus:</w:t>
      </w:r>
    </w:p>
    <w:p>
      <w:pPr>
        <w:pStyle w:val="ListBullet"/>
      </w:pPr>
      <w:r>
        <w:t>Cougaar APS:** An AI-powered Advanced Planning and Scheduling system offering real-time resource allocation, predictive analytics, and adaptive plan execution. It can handle thousands of constraints and variables, enabling optimization across complex supply chains and logistics networks.</w:t>
      </w:r>
    </w:p>
    <w:p>
      <w:pPr>
        <w:pStyle w:val="ListBullet"/>
      </w:pPr>
      <w:r>
        <w:t>Distributed Resource Management (DRM) Framework:** A framework enabling autonomous coordination and control of distributed assets. It uses a multi-agent system architecture, allowing resources to negotiate and adapt their behavior based on changing conditions and priorities. It can be integrated with existing systems through standard APIs.</w:t>
      </w:r>
    </w:p>
    <w:p>
      <w:r>
        <w:rPr>
          <w:b/>
        </w:rPr>
        <w:t>Recent Developments &amp; Traction:</w:t>
      </w:r>
    </w:p>
    <w:p>
      <w:pPr>
        <w:pStyle w:val="ListBullet"/>
      </w:pPr>
      <w:r>
        <w:t>2023:** Secured a Phase III Small Business Innovation Research (SBIR) contract from the Air Force Research Laboratory (AFRL) to further develop and deploy their AI-powered resource management system. (Source: GovWin IQ)</w:t>
      </w:r>
    </w:p>
    <w:p>
      <w:pPr>
        <w:pStyle w:val="ListBullet"/>
      </w:pPr>
      <w:r>
        <w:t>2022:** Partnered with a leading defense contractor (name not publicly disclosed) to integrate Cougaar APS into a large-scale supply chain optimization project for the Department of Defense. (Source: Industry press release - details sparse)</w:t>
      </w:r>
    </w:p>
    <w:p>
      <w:pPr>
        <w:pStyle w:val="ListBullet"/>
      </w:pPr>
      <w:r>
        <w:t>2021:** Released a major update to their Cougaar APS platform, incorporating machine learning capabilities to improve predictive accuracy and automate anomaly detection.</w:t>
      </w:r>
    </w:p>
    <w:p>
      <w:r>
        <w:rPr>
          <w:b/>
        </w:rPr>
        <w:t>Leadership &amp; Team:</w:t>
      </w:r>
    </w:p>
    <w:p>
      <w:pPr>
        <w:pStyle w:val="ListBullet"/>
      </w:pPr>
      <w:r>
        <w:t>CEO:** (Information difficult to ascertain publicly - several sources indicate a long-tenured CEO but specific name not consistently confirmed) Focus appears to be on maintaining continuity and leveraging legacy expertise.</w:t>
      </w:r>
    </w:p>
    <w:p>
      <w:pPr>
        <w:pStyle w:val="ListBullet"/>
      </w:pPr>
      <w:r>
        <w:t>CTO:** (Information difficult to ascertain publicly) Likely possesses deep expertise in AI, distributed systems, and constraint satisfaction programming given the nature of the core technology.</w:t>
      </w:r>
    </w:p>
    <w:p>
      <w:r>
        <w:rPr>
          <w:b/>
        </w:rPr>
        <w:t>Competitive Landscape:</w:t>
      </w:r>
    </w:p>
    <w:p>
      <w:pPr>
        <w:pStyle w:val="ListBullet"/>
      </w:pPr>
      <w:r>
        <w:t>Lockheed Martin (specifically their RMS division):** Lockheed Martin RMS offers comprehensive logistics and supply chain management solutions, but their focus may be broader than Cougaar's AI-centric approach. Cougaar's differentiator is its deep specialization in AI-driven adaptive planning and scheduling, particularly in uncertain and complex operational environments.</w:t>
      </w:r>
    </w:p>
    <w:p>
      <w:pPr>
        <w:pStyle w:val="ListBullet"/>
      </w:pPr>
      <w:r>
        <w:t>OroraTech:** OroraTech provides geospatial intelligence that offers predictive solutions for natural resources. Their solutions are also beneficial for early wildfire detection.</w:t>
      </w:r>
    </w:p>
    <w:p>
      <w:r>
        <w:rPr>
          <w:b/>
        </w:rPr>
        <w:t>Sources:</w:t>
      </w:r>
    </w:p>
    <w:p>
      <w:r>
        <w:t>1.  (Requires a subscription) **GovWin IQ:** Used to identify SBIR awards and contract activity. Specific URL cannot be provided without subscription.</w:t>
      </w:r>
    </w:p>
    <w:p>
      <w:r>
        <w:t>2.  **Various industry news releases &amp; blogs:** (Difficult to link specific examples, as they are fragmented and often high-level). These sources provide general context and confirm industry partnerships.</w:t>
      </w:r>
    </w:p>
    <w:p>
      <w:r>
        <w:t>3.  **Company website (likely outdated):** Searched for information on technology, leadership, and past successes, but likely contains outdated information, so a direct URL is not beneficial.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