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CUB CRAFTERS, INC.</w:t>
      </w:r>
    </w:p>
    <w:p>
      <w:pPr>
        <w:pStyle w:val="Heading2"/>
      </w:pPr>
      <w:r>
        <w:t>SBIR Award Details</w:t>
      </w:r>
    </w:p>
    <w:p>
      <w:r>
        <w:rPr>
          <w:b/>
        </w:rPr>
        <w:t xml:space="preserve">Award Title: </w:t>
      </w:r>
      <w:r>
        <w:t>N/A</w:t>
      </w:r>
    </w:p>
    <w:p>
      <w:r>
        <w:rPr>
          <w:b/>
        </w:rPr>
        <w:t xml:space="preserve">Amount: </w:t>
      </w:r>
      <w:r>
        <w:t>$73,646.00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Cub Crafters, Inc. is a manufacturer of type-certified and experimental aircraft, primarily focused on the backcountry and recreational aviation markets. Their core mission revolves around providing pilots with high-performance, reliable, and versatile aircraft capable of operating in challenging environments, specifically short, rough, and unprepared airstrips. The company addresses the need for robust and capable aircraft that bridge the gap between traditional general aviation and dedicated bush planes. Their unique value proposition lies in offering a combination of modern technology and classic design principles, resulting in aircraft that deliver exceptional STOL (Short Take-Off and Landing) performance, durability, and overall flight characteristics while also adhering to safety and regulatory standards.</w:t>
      </w:r>
    </w:p>
    <w:p>
      <w:r>
        <w:rPr>
          <w:b/>
        </w:rPr>
        <w:t>Technology Focus:</w:t>
      </w:r>
    </w:p>
    <w:p>
      <w:pPr>
        <w:pStyle w:val="ListBullet"/>
      </w:pPr>
      <w:r>
        <w:t>STOL Aircraft Design:** Cub Crafters specializes in aircraft optimized for STOL performance. This includes features like high-lift airfoils, advanced flap systems (e.g., vortex generators and slotted flaps), and robust landing gear designed to absorb impact on rough terrain. Their flagship models can achieve take-off distances of under 200 feet.</w:t>
      </w:r>
    </w:p>
    <w:p>
      <w:pPr>
        <w:pStyle w:val="ListBullet"/>
      </w:pPr>
      <w:r>
        <w:t>Certified and Experimental Models:** They offer both type-certified aircraft, conforming to stringent FAA regulations for commercial operations, and experimental amateur-built (E-AB) kits, allowing customers to customize and build their own aircraft. This caters to a wide range of pilot preferences and budgets.</w:t>
      </w:r>
    </w:p>
    <w:p>
      <w:pPr>
        <w:pStyle w:val="ListBullet"/>
      </w:pPr>
      <w:r>
        <w:t>Aircraft equipped with Garmin avionics packages, integrating navigation, communication, and engine monitoring systems.</w:t>
      </w:r>
    </w:p>
    <w:p>
      <w:r>
        <w:rPr>
          <w:b/>
        </w:rPr>
        <w:t>Recent Developments &amp; Traction:</w:t>
      </w:r>
    </w:p>
    <w:p>
      <w:pPr>
        <w:pStyle w:val="ListBullet"/>
      </w:pPr>
      <w:r>
        <w:t>CC-39 Carbon Cub EX-3 Updates:** Continues to refine and offer upgrades to its flagship Carbon Cub EX-3 experimental aircraft model.</w:t>
      </w:r>
    </w:p>
    <w:p>
      <w:pPr>
        <w:pStyle w:val="ListBullet"/>
      </w:pPr>
      <w:r>
        <w:t>New Paint Schemes and Customization Options:** Continuously offers refreshed paint schemes and interior options allowing customers more customization.</w:t>
      </w:r>
    </w:p>
    <w:p>
      <w:pPr>
        <w:pStyle w:val="ListBullet"/>
      </w:pPr>
      <w:r>
        <w:t>FAA Type Certification Updates:** Continued maintenance of FAA type certifications for established aircraft.</w:t>
      </w:r>
    </w:p>
    <w:p>
      <w:r>
        <w:rPr>
          <w:b/>
        </w:rPr>
        <w:t>Leadership &amp; Team:</w:t>
      </w:r>
    </w:p>
    <w:p>
      <w:pPr>
        <w:pStyle w:val="ListBullet"/>
      </w:pPr>
      <w:r>
        <w:t>Spike Hampson (CEO):** Background in aviation and leadership experience, driving the strategic direction and growth of Cub Crafters.</w:t>
      </w:r>
    </w:p>
    <w:p>
      <w:pPr>
        <w:pStyle w:val="ListBullet"/>
      </w:pPr>
      <w:r>
        <w:t>Other listed key leaders may be found on the company website. No further details available.*</w:t>
      </w:r>
    </w:p>
    <w:p>
      <w:r>
        <w:rPr>
          <w:b/>
        </w:rPr>
        <w:t>Competitive Landscape:</w:t>
      </w:r>
    </w:p>
    <w:p>
      <w:pPr>
        <w:pStyle w:val="ListBullet"/>
      </w:pPr>
      <w:r>
        <w:t>Maule Air, Inc.:** Produces rugged aircraft similarly designed for STOL performance and backcountry operations. Cub Crafters differentiates itself through its emphasis on lighter-weight carbon fiber construction in models like the Carbon Cub, offering superior power-to-weight ratio and enhanced performance.</w:t>
      </w:r>
    </w:p>
    <w:p>
      <w:pPr>
        <w:pStyle w:val="ListBullet"/>
      </w:pPr>
      <w:r>
        <w:t>American Champion Aircraft Corporation:** Known for its Citabria and Decathlon aircraft, popular for aerobatics and general aviation. Cub Crafters distinguishes itself by specializing in STOL performance and backcountry capabilities.</w:t>
      </w:r>
    </w:p>
    <w:p>
      <w:r>
        <w:rPr>
          <w:b/>
        </w:rPr>
        <w:t>Sources:</w:t>
      </w:r>
    </w:p>
    <w:p>
      <w:r>
        <w:t>1.  [https://cubcrafters.com/](https://cubcrafters.com/)</w:t>
      </w:r>
    </w:p>
    <w:p>
      <w:r>
        <w:t>2.  [https://www.aopa.org/go-fly/aircraft-and-ownership/aircraft-fact-sheets/cubcrafters-carbon-cub-ex-3](https://www.aopa.org/go-fly/aircraft-and-ownership/aircraft-fact-sheets/cubcrafters-carbon-cub-ex-3)</w:t>
      </w:r>
    </w:p>
    <w:p>
      <w:r>
        <w:t>3.  [https://www.planeandpilotmag.com/article/cubcrafters-carbon-cub-ex-3/](https://www.planeandpilotmag.com/article/cubcrafters-carbon-cub-ex-3/)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