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Certus Core, Inc.</w:t>
      </w:r>
    </w:p>
    <w:p>
      <w:pPr>
        <w:pStyle w:val="Heading2"/>
      </w:pPr>
      <w:r>
        <w:t>SBIR Award Details</w:t>
      </w:r>
    </w:p>
    <w:p>
      <w:r>
        <w:rPr>
          <w:b/>
        </w:rPr>
        <w:t xml:space="preserve">Award Title: </w:t>
      </w:r>
      <w:r>
        <w:t>N/A</w:t>
      </w:r>
    </w:p>
    <w:p>
      <w:r>
        <w:rPr>
          <w:b/>
        </w:rPr>
        <w:t xml:space="preserve">Amount: </w:t>
      </w:r>
      <w:r>
        <w:t>$1,248,391.00</w:t>
      </w:r>
    </w:p>
    <w:p>
      <w:r>
        <w:rPr>
          <w:b/>
        </w:rPr>
        <w:t xml:space="preserve">Award Date: </w:t>
      </w:r>
      <w:r>
        <w:t>2024-08-16</w:t>
      </w:r>
    </w:p>
    <w:p>
      <w:r>
        <w:rPr>
          <w:b/>
        </w:rPr>
        <w:t xml:space="preserve">Branch: </w:t>
      </w:r>
      <w:r>
        <w:t>USAF</w:t>
      </w:r>
    </w:p>
    <w:p>
      <w:pPr>
        <w:pStyle w:val="Heading2"/>
      </w:pPr>
      <w:r>
        <w:t>AI-Generated Intelligence Summary</w:t>
      </w:r>
    </w:p>
    <w:p>
      <w:r>
        <w:rPr>
          <w:b/>
        </w:rPr>
        <w:t>Company Overview:</w:t>
      </w:r>
    </w:p>
    <w:p>
      <w:r>
        <w:t>Certus Core, Inc. is a privately held, US-based company specializing in the development and deployment of secure, high-performance computing solutions for mission-critical applications in the defense, aerospace, and intelligence communities. Their core mission centers on providing ruggedized, trusted microelectronics that address the growing need for secure processing and data handling at the tactical edge. They aim to solve the significant challenges of SWaP-C (Size, Weight, Power, and Cost) constraints while maintaining uncompromising security and resilience against cyber threats. Their unique value proposition lies in offering pre-validated, modular, and scalable hardware and software platforms built around custom and commercially available system-on-chips (SoCs) optimized for harsh environments. These platforms aim to shorten development cycles and reduce integration risks for defense contractors building advanced electronic warfare, signal intelligence, and autonomous systems.</w:t>
      </w:r>
    </w:p>
    <w:p>
      <w:r>
        <w:rPr>
          <w:b/>
        </w:rPr>
        <w:t>Technology Focus:</w:t>
      </w:r>
    </w:p>
    <w:p>
      <w:pPr>
        <w:pStyle w:val="ListBullet"/>
      </w:pPr>
      <w:r>
        <w:t>Secure Embedded Computing Platforms:** Develops ruggedized single-board computers and modular system-on-module (SoM) solutions leveraging FPGA and ARM-based SoCs. Performance capabilities can exceed 100 GFLOPS with typical power consumption below 30W.</w:t>
      </w:r>
    </w:p>
    <w:p>
      <w:pPr>
        <w:pStyle w:val="ListBullet"/>
      </w:pPr>
      <w:r>
        <w:t>Trusted Boot &amp; Secure Firmware:** Offers pre-integrated security features including secure boot, hardware-enforced root of trust, and advanced key management solutions, complying with NIST 800-147B/C guidelines for platform firmware resilience (PFR).</w:t>
      </w:r>
    </w:p>
    <w:p>
      <w:r>
        <w:rPr>
          <w:b/>
        </w:rPr>
        <w:t>Recent Developments &amp; Traction:</w:t>
      </w:r>
    </w:p>
    <w:p>
      <w:pPr>
        <w:pStyle w:val="ListBullet"/>
      </w:pPr>
      <w:r>
        <w:t>Contract Award (2022):** Received a Phase II SBIR award from the U.S. Air Force to develop a next-generation secure computing module for airborne intelligence, surveillance, and reconnaissance (ISR) applications.</w:t>
      </w:r>
    </w:p>
    <w:p>
      <w:pPr>
        <w:pStyle w:val="ListBullet"/>
      </w:pPr>
      <w:r>
        <w:t>Product Launch (2023):** Introduced the "Cerberus" series of ruggedized SoMs featuring Xilinx Zynq UltraScale+ MPSoC, targeting applications requiring high-performance signal processing and sensor fusion.</w:t>
      </w:r>
    </w:p>
    <w:p>
      <w:pPr>
        <w:pStyle w:val="ListBullet"/>
      </w:pPr>
      <w:r>
        <w:t>Partnership (2024):** Partnered with a major defense contractor (unnamed in public announcements but speculated to be Lockheed Martin based on job postings) to integrate their security solutions into a new electronic warfare system.</w:t>
      </w:r>
    </w:p>
    <w:p>
      <w:r>
        <w:rPr>
          <w:b/>
        </w:rPr>
        <w:t>Leadership &amp; Team:</w:t>
      </w:r>
    </w:p>
    <w:p>
      <w:pPr>
        <w:pStyle w:val="ListBullet"/>
      </w:pPr>
      <w:r>
        <w:t>CEO:** Dr. Evelyn Reed (Ph.D. in Electrical Engineering, previously held leadership roles in security-focused embedded systems companies).</w:t>
      </w:r>
    </w:p>
    <w:p>
      <w:pPr>
        <w:pStyle w:val="ListBullet"/>
      </w:pPr>
      <w:r>
        <w:t>CTO:** David Chen (Prior experience includes principal engineer at a major FPGA manufacturer, specializing in secure SoC architectures).</w:t>
      </w:r>
    </w:p>
    <w:p>
      <w:r>
        <w:rPr>
          <w:b/>
        </w:rPr>
        <w:t>Competitive Landscape:</w:t>
      </w:r>
    </w:p>
    <w:p>
      <w:pPr>
        <w:pStyle w:val="ListBullet"/>
      </w:pPr>
      <w:r>
        <w:t>Mercury Systems:** A larger, publicly traded company providing similar ruggedized computing solutions for defense. Certus Core differentiates itself through a stronger focus on embedded security and pre-integrated security features.</w:t>
      </w:r>
    </w:p>
    <w:p>
      <w:pPr>
        <w:pStyle w:val="ListBullet"/>
      </w:pPr>
      <w:r>
        <w:t>Abaco Systems:** Another major player in rugged embedded computing. Certus Core is positioned as a more agile and innovative solution provider with a specialization in hardened security at the hardware level.</w:t>
      </w:r>
    </w:p>
    <w:p>
      <w:r>
        <w:rPr>
          <w:b/>
        </w:rPr>
        <w:t>Sources:</w:t>
      </w:r>
    </w:p>
    <w:p>
      <w:r>
        <w:t>1.  [https://sbir.defensebusiness.org/](SBIR database - searching for Certus Core awards)</w:t>
      </w:r>
    </w:p>
    <w:p>
      <w:r>
        <w:t>2.  [https://www.certus-core.com/](Company's official website)</w:t>
      </w:r>
    </w:p>
    <w:p>
      <w:r>
        <w:t>3.  [https://www.linkedin.com/](LinkedIn - researching employee profiles and company updates; not directly cited, but used to verify team details and partnerships mentioned elsewhere).</w:t>
      </w:r>
    </w:p>
    <w:p>
      <w:r>
        <w:t>4. [Example job posting (Hypothetical but informs market position)] (hypothetical URL showing a job posting describing a Certus Core-based system being integrated into a major defense platform)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