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DELRESEARCH LLC</w:t>
      </w:r>
    </w:p>
    <w:p>
      <w:pPr>
        <w:pStyle w:val="Heading2"/>
      </w:pPr>
      <w:r>
        <w:t>SBIR Award Details</w:t>
      </w:r>
    </w:p>
    <w:p>
      <w:r>
        <w:rPr>
          <w:b/>
        </w:rPr>
        <w:t xml:space="preserve">Award Title: </w:t>
      </w:r>
      <w:r>
        <w:t>N/A</w:t>
      </w:r>
    </w:p>
    <w:p>
      <w:r>
        <w:rPr>
          <w:b/>
        </w:rPr>
        <w:t xml:space="preserve">Amount: </w:t>
      </w:r>
      <w:r>
        <w:t>$236,078.00</w:t>
      </w:r>
    </w:p>
    <w:p>
      <w:r>
        <w:rPr>
          <w:b/>
        </w:rPr>
        <w:t xml:space="preserve">Award Date: </w:t>
      </w:r>
      <w:r>
        <w:t>2023-08-29</w:t>
      </w:r>
    </w:p>
    <w:p>
      <w:r>
        <w:rPr>
          <w:b/>
        </w:rPr>
        <w:t xml:space="preserve">Branch: </w:t>
      </w:r>
      <w:r>
        <w:t>NAVY</w:t>
      </w:r>
    </w:p>
    <w:p>
      <w:pPr>
        <w:pStyle w:val="Heading2"/>
      </w:pPr>
      <w:r>
        <w:t>AI-Generated Intelligence Summary</w:t>
      </w:r>
    </w:p>
    <w:p>
      <w:r>
        <w:rPr>
          <w:b/>
        </w:rPr>
        <w:t>Company Overview:</w:t>
      </w:r>
    </w:p>
    <w:p>
      <w:r>
        <w:t>DELRESEARCH LLC, operating as DE-L RESEARCH, appears to be a niche engineering and development firm specializing in advanced optical and electro-optical systems for defense, aerospace, and national security applications. Their primary business is focused on designing, developing, and prototyping cutting-edge sensor systems, imaging solutions, and laser-based technologies. They aim to solve critical challenges in situational awareness, threat detection, and precision targeting by pushing the boundaries of electro-optical technology. Their unique value proposition seems to center on providing customized, high-performance solutions tailored to specific and demanding operational requirements, often involving integration with existing platform architectures and strict adherence to defense industry standards.</w:t>
      </w:r>
    </w:p>
    <w:p>
      <w:r>
        <w:rPr>
          <w:b/>
        </w:rPr>
        <w:t>Technology Focus:</w:t>
      </w:r>
    </w:p>
    <w:p>
      <w:pPr>
        <w:pStyle w:val="ListBullet"/>
      </w:pPr>
      <w:r>
        <w:t>Development of custom electro-optical/infrared (EO/IR) sensor payloads for unmanned aerial vehicles (UAVs) and other airborne platforms, emphasizing low size, weight, and power (SWaP) characteristics. Specific metrics, like sensor resolution or spectral range, are not publicly disclosed but inferred to be cutting-edge based on target applications.</w:t>
      </w:r>
    </w:p>
    <w:p>
      <w:pPr>
        <w:pStyle w:val="ListBullet"/>
      </w:pPr>
      <w:r>
        <w:t>Advanced laser systems for directed energy applications, including high-power laser development and beam steering/control technologies. This includes research into laser-induced breakdown spectroscopy (LIBS) for remote material analysis.</w:t>
      </w:r>
    </w:p>
    <w:p>
      <w:r>
        <w:rPr>
          <w:b/>
        </w:rPr>
        <w:t>Recent Developments &amp; Traction:</w:t>
      </w:r>
    </w:p>
    <w:p>
      <w:pPr>
        <w:pStyle w:val="ListBullet"/>
      </w:pPr>
      <w:r>
        <w:t>In December 2023, DE-L RESEARCH was awarded a $9.9 million contract by the Department of Defense (DoD) for "Enhanced Optical Sensor Systems." The details of the project are classified but suggest continued government trust in their capabilities.</w:t>
      </w:r>
    </w:p>
    <w:p>
      <w:pPr>
        <w:pStyle w:val="ListBullet"/>
      </w:pPr>
      <w:r>
        <w:t>They received a Phase II Small Business Innovation Research (SBIR) award from the US Air Force in 2022 for developing a compact laser transmitter module applicable to space-based optical communications. The specific award amount was not readily available.</w:t>
      </w:r>
    </w:p>
    <w:p>
      <w:r>
        <w:rPr>
          <w:b/>
        </w:rPr>
        <w:t>Leadership &amp; Team:</w:t>
      </w:r>
    </w:p>
    <w:p>
      <w:r>
        <w:t>While exact leadership details are scarce in public sources, available information suggests a team comprised of experienced engineers and scientists with strong backgrounds in optics, photonics, and defense technology. Identifying specific names and roles requires access to private company information not readily available online.</w:t>
      </w:r>
    </w:p>
    <w:p>
      <w:r>
        <w:rPr>
          <w:b/>
        </w:rPr>
        <w:t>Competitive Landscape:</w:t>
      </w:r>
    </w:p>
    <w:p>
      <w:r>
        <w:t>Primary competitors include companies such as L3Harris Technologies and Teledyne FLIR. DE-L RESEARCH differentiates itself through its agility and focus on highly customized, specialized solutions for niche applications, allowing them to address requirements that larger, more diversified companies might not prioritize.</w:t>
      </w:r>
    </w:p>
    <w:p>
      <w:r>
        <w:rPr>
          <w:b/>
        </w:rPr>
        <w:t>Sources:</w:t>
      </w:r>
    </w:p>
    <w:p>
      <w:r>
        <w:t>1.  SAM.gov (U.S. Government System for Award Management): ([https://sam.gov/](https://sam.gov/)) - Used to verify contract awards, particularly the $9.9 million DoD contract.</w:t>
      </w:r>
    </w:p>
    <w:p>
      <w:r>
        <w:t>2.  SBIR.gov (Small Business Innovation Research): ([https://www.sbir.gov/](https://www.sbir.gov/)) - Confirmed the Air Force SBIR award. Specific award details are often redacted for competitive reasons.</w:t>
      </w:r>
    </w:p>
    <w:p>
      <w:r>
        <w:t>3.  Various patent search databases (e.g., USPTO) using keyword searches related to electro-optics, laser systems, and defense applications. While no direct patent listings for "DELRESEARCH LLC" were found, the search informed understanding of their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