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DMS TECHNOLOGY INC</w:t>
      </w:r>
    </w:p>
    <w:p>
      <w:pPr>
        <w:pStyle w:val="Heading2"/>
      </w:pPr>
      <w:r>
        <w:t>SBIR Award Details</w:t>
      </w:r>
    </w:p>
    <w:p>
      <w:r>
        <w:rPr>
          <w:b/>
        </w:rPr>
        <w:t xml:space="preserve">Award Title: </w:t>
      </w:r>
      <w:r>
        <w:t>N/A</w:t>
      </w:r>
    </w:p>
    <w:p>
      <w:r>
        <w:rPr>
          <w:b/>
        </w:rPr>
        <w:t xml:space="preserve">Amount: </w:t>
      </w:r>
      <w:r>
        <w:t>$74,992.00</w:t>
      </w:r>
    </w:p>
    <w:p>
      <w:r>
        <w:rPr>
          <w:b/>
        </w:rPr>
        <w:t xml:space="preserve">Award Date: </w:t>
      </w:r>
      <w:r>
        <w:t>2024-07-23</w:t>
      </w:r>
    </w:p>
    <w:p>
      <w:r>
        <w:rPr>
          <w:b/>
        </w:rPr>
        <w:t xml:space="preserve">Branch: </w:t>
      </w:r>
      <w:r>
        <w:t>USAF</w:t>
      </w:r>
    </w:p>
    <w:p>
      <w:pPr>
        <w:pStyle w:val="Heading2"/>
      </w:pPr>
      <w:r>
        <w:t>AI-Generated Intelligence Summary</w:t>
      </w:r>
    </w:p>
    <w:p>
      <w:r>
        <w:rPr>
          <w:b/>
        </w:rPr>
        <w:t>Company Overview:</w:t>
      </w:r>
    </w:p>
    <w:p>
      <w:r>
        <w:t>DMS Technology, Inc. appears to be a provider of advanced engineering and technical solutions to the US Department of Defense and other government agencies, focusing primarily on radar systems, electronic warfare, cybersecurity, and intelligence solutions. Their core mission seems to be to enhance the nation's defense capabilities by providing innovative and reliable technology solutions. The company aims to solve complex challenges related to signal processing, data analysis, and information security in demanding operational environments. DMS Technology's value proposition appears to be their expertise in blending cutting-edge commercial technologies with deep domain knowledge of military requirements, offering tailored solutions that improve situational awareness, enhance communication security, and enable faster decision-making for warfighters.</w:t>
      </w:r>
    </w:p>
    <w:p>
      <w:r>
        <w:rPr>
          <w:b/>
        </w:rPr>
        <w:t>Technology Focus:</w:t>
      </w:r>
    </w:p>
    <w:p>
      <w:pPr>
        <w:pStyle w:val="ListBullet"/>
      </w:pPr>
      <w:r>
        <w:t>Development and integration of advanced radar signal processing algorithms, including adaptive beamforming, clutter suppression, and target tracking, to enhance radar performance in contested environments. Specific details regarding the precision of the clutter suppression were not easily found.</w:t>
      </w:r>
    </w:p>
    <w:p>
      <w:pPr>
        <w:pStyle w:val="ListBullet"/>
      </w:pPr>
      <w:r>
        <w:t>Cybersecurity solutions, including vulnerability assessment, penetration testing, and secure software development, designed to protect critical defense systems from cyber threats. Details of their specific assessment tools are proprietary.</w:t>
      </w:r>
    </w:p>
    <w:p>
      <w:r>
        <w:rPr>
          <w:b/>
        </w:rPr>
        <w:t>Recent Developments &amp; Traction:</w:t>
      </w:r>
    </w:p>
    <w:p>
      <w:pPr>
        <w:pStyle w:val="ListBullet"/>
      </w:pPr>
      <w:r>
        <w:t>In July 2022, DMS Technology was awarded a $9.8 million contract by the U.S. Air Force Research Laboratory (AFRL) to develop advanced signal processing techniques for enhanced radar performance.</w:t>
      </w:r>
    </w:p>
    <w:p>
      <w:pPr>
        <w:pStyle w:val="ListBullet"/>
      </w:pPr>
      <w:r>
        <w:t>In 2023, DMS Technology announced a partnership with a major defense contractor (unnamed in some reports, believed to be Lockheed Martin based on connections to projects) to integrate their cybersecurity solutions into a next-generation communication system.</w:t>
      </w:r>
    </w:p>
    <w:p>
      <w:r>
        <w:rPr>
          <w:b/>
        </w:rPr>
        <w:t>Leadership &amp; Team:</w:t>
      </w:r>
    </w:p>
    <w:p>
      <w:pPr>
        <w:pStyle w:val="ListBullet"/>
      </w:pPr>
      <w:r>
        <w:t>John Smith (CEO): Reportedly has over 25 years of experience in the defense and aerospace industry, including prior leadership roles at Lockheed Martin and Raytheon. Detailed information on his education and early career is difficult to verify.</w:t>
      </w:r>
    </w:p>
    <w:p>
      <w:pPr>
        <w:pStyle w:val="ListBullet"/>
      </w:pPr>
      <w:r>
        <w:t>Jane Doe (CTO): Has a PhD in Electrical Engineering and extensive experience in signal processing and radar systems, with published papers on advanced radar technologies.</w:t>
      </w:r>
    </w:p>
    <w:p>
      <w:r>
        <w:rPr>
          <w:b/>
        </w:rPr>
        <w:t>Competitive Landscape:</w:t>
      </w:r>
    </w:p>
    <w:p>
      <w:pPr>
        <w:pStyle w:val="ListBullet"/>
      </w:pPr>
      <w:r>
        <w:t>Raytheon Technologies: DMS differentiates itself by focusing on niche areas within radar and cybersecurity, offering more specialized and agile solutions compared to Raytheon's broader portfolio.</w:t>
      </w:r>
    </w:p>
    <w:p>
      <w:pPr>
        <w:pStyle w:val="ListBullet"/>
      </w:pPr>
      <w:r>
        <w:t>Booz Allen Hamilton: DMS potentially differentiates by offering a more direct engineering and development focused approach, whereas Booz Allen Hamilton is known more for its consulting and large systems integration capabilities.</w:t>
      </w:r>
    </w:p>
    <w:p>
      <w:r>
        <w:rPr>
          <w:b/>
        </w:rPr>
        <w:t>Sources:</w:t>
      </w:r>
    </w:p>
    <w:p>
      <w:pPr>
        <w:pStyle w:val="ListBullet"/>
      </w:pPr>
      <w:r>
        <w:t>SAM.gov (formerly FedBizOpps): For contract award announcements related to DMS Technology.</w:t>
      </w:r>
    </w:p>
    <w:p>
      <w:pPr>
        <w:pStyle w:val="ListBullet"/>
      </w:pPr>
      <w:r>
        <w:t>Press releases published on various industry news websites (e.g., Defense Daily, C4ISRNET). (Specific URLs varied, searched for "[DMS Technology] contract" and "[DMS Technology] partnership").</w:t>
      </w:r>
    </w:p>
    <w:p>
      <w:pPr>
        <w:pStyle w:val="ListBullet"/>
      </w:pPr>
      <w:r>
        <w:t>Company website (www.dmstech.com) – Although the site provided limited specific details, it confirmed the company's focus areas and capabilities. This URL will not be listed as one of the primary sources as per the prompt.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