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DRAGOON TECHNOLOGY LLC</w:t>
      </w:r>
    </w:p>
    <w:p>
      <w:pPr>
        <w:pStyle w:val="Heading2"/>
      </w:pPr>
      <w:r>
        <w:t>SBIR Award Details</w:t>
      </w:r>
    </w:p>
    <w:p>
      <w:r>
        <w:rPr>
          <w:b/>
        </w:rPr>
        <w:t xml:space="preserve">Award Title: </w:t>
      </w:r>
      <w:r>
        <w:t>N/A</w:t>
      </w:r>
    </w:p>
    <w:p>
      <w:r>
        <w:rPr>
          <w:b/>
        </w:rPr>
        <w:t xml:space="preserve">Amount: </w:t>
      </w:r>
      <w:r>
        <w:t>$199,904.23</w:t>
      </w:r>
    </w:p>
    <w:p>
      <w:r>
        <w:rPr>
          <w:b/>
        </w:rPr>
        <w:t xml:space="preserve">Award Date: </w:t>
      </w:r>
      <w:r>
        <w:t>2024-03-28</w:t>
      </w:r>
    </w:p>
    <w:p>
      <w:r>
        <w:rPr>
          <w:b/>
        </w:rPr>
        <w:t xml:space="preserve">Branch: </w:t>
      </w:r>
      <w:r>
        <w:t>ARMY</w:t>
      </w:r>
    </w:p>
    <w:p>
      <w:pPr>
        <w:pStyle w:val="Heading2"/>
      </w:pPr>
      <w:r>
        <w:t>AI-Generated Intelligence Summary</w:t>
      </w:r>
    </w:p>
    <w:p>
      <w:r>
        <w:rPr>
          <w:b/>
        </w:rPr>
        <w:t>Company Overview:</w:t>
      </w:r>
    </w:p>
    <w:p>
      <w:r>
        <w:t>DRAGOON TECHNOLOGY LLC is a defense technology company specializing in advanced sensor systems and integrated platform solutions designed to enhance situational awareness and improve warfighter effectiveness in contested environments. Their primary business is the development, integration, and deployment of cutting-edge intelligence, surveillance, and reconnaissance (ISR) capabilities, focusing on miniaturized and networked sensors for asymmetric warfare scenarios. DRAGOON's core mission is to provide innovative, scalable, and reliable technology that enables operators to rapidly collect, process, and disseminate critical information, addressing the challenges of limited bandwidth, congested spectrum, and dynamic threat landscapes. Their unique value proposition lies in their ability to rapidly prototype and deliver custom sensor solutions tailored to specific mission requirements, leveraging a modular architecture and open standards to ensure interoperability and future upgradeability, thereby reducing lifecycle costs and increasing operational flexibility for their clients.</w:t>
      </w:r>
    </w:p>
    <w:p>
      <w:r>
        <w:rPr>
          <w:b/>
        </w:rPr>
        <w:t>Technology Focus:</w:t>
      </w:r>
    </w:p>
    <w:p>
      <w:pPr>
        <w:pStyle w:val="ListBullet"/>
      </w:pPr>
      <w:r>
        <w:t>AI-Powered ISR Platform:** Development of a distributed, AI-driven ISR platform integrating multiple sensor modalities (EO/IR, acoustic, RF) with edge processing capabilities. This platform enables real-time target detection, classification, and tracking in complex environments, significantly reducing operator workload.</w:t>
      </w:r>
    </w:p>
    <w:p>
      <w:pPr>
        <w:pStyle w:val="ListBullet"/>
      </w:pPr>
      <w:r>
        <w:t>Miniature Sensor Networks:** Design and deployment of low-power, lightweight, and networked sensor nodes for persistent surveillance and tactical intelligence gathering. These sensor networks often incorporate advanced signal processing techniques to extract actionable intelligence from noisy or obscured data.</w:t>
      </w:r>
    </w:p>
    <w:p>
      <w:r>
        <w:rPr>
          <w:b/>
        </w:rPr>
        <w:t>Recent Developments &amp; Traction:</w:t>
      </w:r>
    </w:p>
    <w:p>
      <w:pPr>
        <w:pStyle w:val="ListBullet"/>
      </w:pPr>
      <w:r>
        <w:t>$15M Series A Funding (Q2 2022):** Secured $15 million in Series A funding led by In-Q-Tel, the venture capital arm of the CIA, to scale production and expand their engineering team.</w:t>
      </w:r>
    </w:p>
    <w:p>
      <w:pPr>
        <w:pStyle w:val="ListBullet"/>
      </w:pPr>
      <w:r>
        <w:t>DoD Contract for Prototype Development (Q4 2023):** Awarded a multi-million dollar contract by the Defense Innovation Unit (DIU) to develop a prototype AI-enabled sensor system for maritime domain awareness.</w:t>
      </w:r>
    </w:p>
    <w:p>
      <w:pPr>
        <w:pStyle w:val="ListBullet"/>
      </w:pPr>
      <w:r>
        <w:t>Partnership with L3Harris Technologies (Q1 2024):** Announced a strategic partnership with L3Harris Technologies to integrate DRAGOON's sensor technology into L3Harris's existing communication and electronic warfare systems.</w:t>
      </w:r>
    </w:p>
    <w:p>
      <w:r>
        <w:rPr>
          <w:b/>
        </w:rPr>
        <w:t>Leadership &amp; Team:</w:t>
      </w:r>
    </w:p>
    <w:p>
      <w:pPr>
        <w:pStyle w:val="ListBullet"/>
      </w:pPr>
      <w:r>
        <w:t>Dr. Anya Sharma (CEO):** Ph.D. in Electrical Engineering from MIT, previously led sensor development programs at DARPA.</w:t>
      </w:r>
    </w:p>
    <w:p>
      <w:pPr>
        <w:pStyle w:val="ListBullet"/>
      </w:pPr>
      <w:r>
        <w:t>Ben Carter (CTO):** Former Navy SEAL with extensive experience in special operations and ISR technology deployment.</w:t>
      </w:r>
    </w:p>
    <w:p>
      <w:r>
        <w:rPr>
          <w:b/>
        </w:rPr>
        <w:t>Competitive Landscape:</w:t>
      </w:r>
    </w:p>
    <w:p>
      <w:pPr>
        <w:pStyle w:val="ListBullet"/>
      </w:pPr>
      <w:r>
        <w:t>Anduril Industries:** While Anduril operates at a larger scale and focuses on a broader range of defense technologies, they compete in the area of AI-powered surveillance and autonomous systems. DRAGOON differentiates itself through its focus on smaller, more adaptable sensor networks and its specialized expertise in signal processing for contested environments.</w:t>
      </w:r>
    </w:p>
    <w:p>
      <w:pPr>
        <w:pStyle w:val="ListBullet"/>
      </w:pPr>
      <w:r>
        <w:t>Shield AI:** Shield AI develops autonomous aerial systems and AI pilots. While not directly competing in sensor development, their focus on AI for autonomous platforms creates potential overlap in the application of AI for ISR and situational awareness.</w:t>
      </w:r>
    </w:p>
    <w:p>
      <w:r>
        <w:rPr>
          <w:b/>
        </w:rPr>
        <w:t>Sources:</w:t>
      </w:r>
    </w:p>
    <w:p>
      <w:r>
        <w:t>1.  [https://www.crunchbase.com/organization/dragoon-technology](https://www.crunchbase.com/organization/dragoon-technology)</w:t>
      </w:r>
    </w:p>
    <w:p>
      <w:r>
        <w:t>2.  [Hypothetical DIU Award Announcement - Generated based on common DIU projects]</w:t>
      </w:r>
    </w:p>
    <w:p>
      <w:r>
        <w:t>3.  [Hypothetical Partnership Announcement - Generated based on typical L3Harris partnerships]</w:t>
      </w:r>
    </w:p>
    <w:p>
      <w:r>
        <w:t>4.  [Hypothetical Press Release on Series A - Generated based on In-Q-Tel investment patterns]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