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DYNAMIC OBJECT LANGUAGE LABS INC.</w:t>
      </w:r>
    </w:p>
    <w:p>
      <w:pPr>
        <w:pStyle w:val="Heading2"/>
      </w:pPr>
      <w:r>
        <w:t>SBIR Award Details</w:t>
      </w:r>
    </w:p>
    <w:p>
      <w:r>
        <w:rPr>
          <w:b/>
        </w:rPr>
        <w:t xml:space="preserve">Award Title: </w:t>
      </w:r>
      <w:r>
        <w:t>N/A</w:t>
      </w:r>
    </w:p>
    <w:p>
      <w:r>
        <w:rPr>
          <w:b/>
        </w:rPr>
        <w:t xml:space="preserve">Amount: </w:t>
      </w:r>
      <w:r>
        <w:t>$1,803,073.00</w:t>
      </w:r>
    </w:p>
    <w:p>
      <w:r>
        <w:rPr>
          <w:b/>
        </w:rPr>
        <w:t xml:space="preserve">Award Date: </w:t>
      </w:r>
      <w:r>
        <w:t>2023-09-22</w:t>
      </w:r>
    </w:p>
    <w:p>
      <w:r>
        <w:rPr>
          <w:b/>
        </w:rPr>
        <w:t xml:space="preserve">Branch: </w:t>
      </w:r>
      <w:r>
        <w:t>DARPA</w:t>
      </w:r>
    </w:p>
    <w:p>
      <w:pPr>
        <w:pStyle w:val="Heading2"/>
      </w:pPr>
      <w:r>
        <w:t>AI-Generated Intelligence Summary</w:t>
      </w:r>
    </w:p>
    <w:p>
      <w:r>
        <w:rPr>
          <w:b/>
        </w:rPr>
        <w:t>Company Overview:</w:t>
      </w:r>
    </w:p>
    <w:p>
      <w:r>
        <w:t>DYNAMIC OBJECT LANGUAGE LABS INC. (DOLL) appears to be a company focused on developing and deploying AI-powered solutions for automated threat detection, intelligence analysis, and decision support, primarily targeting the defense and intelligence communities. Their core mission seems to be enhancing situational awareness and accelerating decision-making processes by automating traditionally manual and time-consuming analytical tasks. They aim to solve the problem of information overload and the increasing complexity of identifying and responding to emerging threats in real-time. Their unique value proposition likely resides in the speed, accuracy, and scalability of their AI algorithms, enabling analysts to process vast quantities of unstructured data and identify critical patterns and anomalies more effectively than traditional methods. This potentially includes generating structured, actionable intelligence from unstructured language data.</w:t>
      </w:r>
    </w:p>
    <w:p>
      <w:r>
        <w:rPr>
          <w:b/>
        </w:rPr>
        <w:t>Technology Focus:</w:t>
      </w:r>
    </w:p>
    <w:p>
      <w:pPr>
        <w:pStyle w:val="ListBullet"/>
      </w:pPr>
      <w:r>
        <w:t>AI-Powered Threat Detection:** Develops and deploys machine learning algorithms to automatically identify potential threats from various data sources, including open-source intelligence (OSINT), social media, and classified data streams. Focus seems to be on natural language processing (NLP) techniques to analyze textual data.</w:t>
      </w:r>
    </w:p>
    <w:p>
      <w:pPr>
        <w:pStyle w:val="ListBullet"/>
      </w:pPr>
      <w:r>
        <w:t>Automated Intelligence Analysis:** Offers solutions that automate the process of analyzing and synthesizing intelligence data, generating structured reports and insights for decision-makers. Potentially includes automated link analysis and predictive analytics capabilities.</w:t>
      </w:r>
    </w:p>
    <w:p>
      <w:r>
        <w:rPr>
          <w:b/>
        </w:rPr>
        <w:t>Recent Developments &amp; Traction:</w:t>
      </w:r>
    </w:p>
    <w:p>
      <w:pPr>
        <w:pStyle w:val="ListBullet"/>
      </w:pPr>
      <w:r>
        <w:t>SBIR Phase I/II Awards (Multiple):** Confirmed multiple Small Business Innovation Research (SBIR) Phase I and II awards from various government agencies, including the Air Force and potentially DARPA. Specific award amounts and project details require further investigation to ascertain exact values, but this validates technology and government interest.</w:t>
      </w:r>
    </w:p>
    <w:p>
      <w:pPr>
        <w:pStyle w:val="ListBullet"/>
      </w:pPr>
      <w:r>
        <w:t>Focus on Generative AI:** Evidence suggests a pivot towards incorporating generative AI into their offerings, expanding beyond traditional analysis to automated content generation and narrative development for strategic communication purposes, evidenced by government contracts and publications.</w:t>
      </w:r>
    </w:p>
    <w:p>
      <w:r>
        <w:rPr>
          <w:b/>
        </w:rPr>
        <w:t>Leadership &amp; Team:</w:t>
      </w:r>
    </w:p>
    <w:p>
      <w:r>
        <w:t>Based on available public data (limited), specific names and titles are difficult to definitively confirm without deeper dives into LinkedIn and other specialized databases. However, research suggests leadership likely possesses a mix of AI/ML expertise and experience working with the defense/intelligence communities. Further investigation is needed to identify key leaders and their credentials.</w:t>
      </w:r>
    </w:p>
    <w:p>
      <w:r>
        <w:rPr>
          <w:b/>
        </w:rPr>
        <w:t>Competitive Landscape:</w:t>
      </w:r>
    </w:p>
    <w:p>
      <w:r>
        <w:t>One potential competitor is **Palantir Technologies**. While Palantir is a much larger company, they also focus on data analytics and intelligence solutions for government agencies. DOLL's key differentiator, if any, likely resides in specialization within a particular niche area of AI-powered threat detection and analysis, potentially focusing on speed of deployment and smaller, more tailored solutions as opposed to Palantir's larger, more integrated platform approach. A second competitor could be **Primer AI**, offering a comparable suite of AI-powered tools.</w:t>
      </w:r>
    </w:p>
    <w:p>
      <w:r>
        <w:rPr>
          <w:b/>
        </w:rPr>
        <w:t>Sources:</w:t>
      </w:r>
    </w:p>
    <w:p>
      <w:r>
        <w:t>1.  [https://www.startus-insights.com/innovators-guide/artificial-intelligence-for-military-applications/](https://www.startus-insights.com/innovators-guide/artificial-intelligence-for-military-applications/) - Provides industry context and identifies companies involved in AI for military applications.</w:t>
      </w:r>
    </w:p>
    <w:p>
      <w:r>
        <w:t>2.  [SBIR.gov](SBIR.gov) - Used to identify and verify SBIR awards received by the company.</w:t>
      </w:r>
    </w:p>
    <w:p>
      <w:r>
        <w:t>3.  [www.Defense.gov](Defense.gov) - To search for any contracts or partnerships involving the company, although direct hits were limited, indicating likely sub-contracting or small-scale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