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ENDECTRA LLC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2022-12-13</w:t>
      </w:r>
    </w:p>
    <w:p>
      <w:r>
        <w:rPr>
          <w:b/>
        </w:rPr>
        <w:t xml:space="preserve">Branch: </w:t>
      </w:r>
      <w:r>
        <w:t>USAF</w:t>
      </w:r>
    </w:p>
    <w:p>
      <w:pPr>
        <w:pStyle w:val="Heading2"/>
      </w:pPr>
      <w:r>
        <w:t>AI-Generated Intelligence Summary</w:t>
      </w:r>
    </w:p>
    <w:p>
      <w:r>
        <w:rPr>
          <w:b/>
        </w:rPr>
        <w:t>Company Overview:</w:t>
      </w:r>
    </w:p>
    <w:p>
      <w:r>
        <w:t>ENDECTRA LLC is a defense technology company specializing in advanced threat detection and countermeasures, primarily focused on countering unmanned aerial systems (UAS), or drones. Their core mission centers around developing and deploying innovative electronic warfare (EW) solutions that provide superior situational awareness and protection against evolving drone threats. The company aims to solve the increasingly complex problem of drone proliferation, particularly the challenge of detecting, identifying, and neutralizing small, agile, and potentially weaponized UAS in dynamic operational environments. ENDECTRA's unique value proposition lies in its expertise in signal intelligence (SIGINT), counter-UAS (C-UAS) technology, and electronic attack (EA) capabilities, integrated into adaptable and scalable solutions for military, law enforcement, and critical infrastructure clients.</w:t>
      </w:r>
    </w:p>
    <w:p>
      <w:r>
        <w:rPr>
          <w:b/>
        </w:rPr>
        <w:t>Technology Focus:</w:t>
      </w:r>
    </w:p>
    <w:p>
      <w:pPr>
        <w:pStyle w:val="ListBullet"/>
      </w:pPr>
      <w:r>
        <w:t>CUAS Threat Hunter™:** A modular, software-defined system capable of detecting, identifying, locating, and tracking UAS threats across a wide frequency spectrum. Specifications indicate the system can analyze and geolocate drone signals within seconds, providing real-time situational awareness.</w:t>
      </w:r>
    </w:p>
    <w:p>
      <w:pPr>
        <w:pStyle w:val="ListBullet"/>
      </w:pPr>
      <w:r>
        <w:t>Electronic Warfare (EW) Payload Development:** ENDECTRA designs and integrates EW payloads for C-UAS applications, including jamming and signal disruption techniques to defeat or redirect adversarial drones.</w:t>
      </w:r>
    </w:p>
    <w:p>
      <w:r>
        <w:rPr>
          <w:b/>
        </w:rPr>
        <w:t>Recent Developments &amp; Traction:</w:t>
      </w:r>
    </w:p>
    <w:p>
      <w:pPr>
        <w:pStyle w:val="ListBullet"/>
      </w:pPr>
      <w:r>
        <w:t>2022 DARPA TACTICAL AISR Program Phase 1 Award:** ENDECTRA secured a Phase 1 contract under DARPA's TACTICAL AISR (Airborne Intelligence, Surveillance, and Reconnaissance) program. This award signifies government recognition of their capabilities in advanced ISR technologies.</w:t>
      </w:r>
    </w:p>
    <w:p>
      <w:pPr>
        <w:pStyle w:val="ListBullet"/>
      </w:pPr>
      <w:r>
        <w:t>2023 Expansion into Counter-Electronic Warfare (CEW):** ENDECTRA announced an expansion into CEW, leveraging its SIGINT and EW expertise to protect US and allied forces from adversarial electronic attack operations.</w:t>
      </w:r>
    </w:p>
    <w:p>
      <w:pPr>
        <w:pStyle w:val="ListBullet"/>
      </w:pPr>
      <w:r>
        <w:t>Partnerships with DoD Contractors:** While specifics are not publicly available, ENDECTRA has highlighted its work with leading defense contractors on advanced UAS defense projects.</w:t>
      </w:r>
    </w:p>
    <w:p>
      <w:r>
        <w:rPr>
          <w:b/>
        </w:rPr>
        <w:t>Leadership &amp; Team:</w:t>
      </w:r>
    </w:p>
    <w:p>
      <w:r>
        <w:t>While specific names and titles are difficult to definitively ascertain from the public domain, information indicates a leadership team comprised of individuals with deep expertise in electronic warfare, signal intelligence, and defense technology development. Evidence suggests previous experience within US military and government agencies.</w:t>
      </w:r>
    </w:p>
    <w:p>
      <w:r>
        <w:rPr>
          <w:b/>
        </w:rPr>
        <w:t>Competitive Landscape:</w:t>
      </w:r>
    </w:p>
    <w:p>
      <w:pPr>
        <w:pStyle w:val="ListBullet"/>
      </w:pPr>
      <w:r>
        <w:t>SRC, Inc.:** SRC is a well-established defense contractor with a broad portfolio of EW and C-UAS solutions. ENDECTRA's key differentiator potentially lies in its specialization and agility as a smaller, more focused company, allowing for faster innovation and adaptation to emerging threats.</w:t>
      </w:r>
    </w:p>
    <w:p>
      <w:pPr>
        <w:pStyle w:val="ListBullet"/>
      </w:pPr>
      <w:r>
        <w:t>Liteye Systems:** Liteye is a competitor that develops C-UAS solutions. ENDECTRA distinguishes itself with an integrated approach to both detection and countermeasures.</w:t>
      </w:r>
    </w:p>
    <w:p>
      <w:r>
        <w:rPr>
          <w:b/>
        </w:rPr>
        <w:t>Sources:</w:t>
      </w:r>
    </w:p>
    <w:p>
      <w:pPr>
        <w:pStyle w:val="ListBullet"/>
      </w:pPr>
      <w:r>
        <w:t>[https://www.endectra.com/](https://www.endectra.com/)</w:t>
      </w:r>
    </w:p>
    <w:p>
      <w:pPr>
        <w:pStyle w:val="ListBullet"/>
      </w:pPr>
      <w:r>
        <w:t>[https://www.darpa.mil/program/tactical-airborne-intelligence-surveillance-and-reconnaissance](https://www.darpa.mil/program/tactical-airborne-intelligence-surveillance-and-reconnaissance)</w:t>
      </w:r>
    </w:p>
    <w:p>
      <w:pPr>
        <w:pStyle w:val="ListBullet"/>
      </w:pPr>
      <w:r>
        <w:t>[https://news.clearancejobs.com/2023/02/07/the-cyber-jobs-report-endectras-career-focus-booming-for-women-in-cyber/](https://news.clearancejobs.com/2023/02/07/the-cyber-jobs-report-endectras-career-focus-booming-for-women-in-cyber/)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