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EPITOME RESEARCH AND INNOVATIONS INC.</w:t>
      </w:r>
    </w:p>
    <w:p>
      <w:pPr>
        <w:pStyle w:val="Heading2"/>
      </w:pPr>
      <w:r>
        <w:t>SBIR Award Details</w:t>
      </w:r>
    </w:p>
    <w:p>
      <w:r>
        <w:rPr>
          <w:b/>
        </w:rPr>
        <w:t xml:space="preserve">Award Title: </w:t>
      </w:r>
      <w:r>
        <w:t>N/A</w:t>
      </w:r>
    </w:p>
    <w:p>
      <w:r>
        <w:rPr>
          <w:b/>
        </w:rPr>
        <w:t xml:space="preserve">Amount: </w:t>
      </w:r>
      <w:r>
        <w:t>$249,925.76</w:t>
      </w:r>
    </w:p>
    <w:p>
      <w:r>
        <w:rPr>
          <w:b/>
        </w:rPr>
        <w:t xml:space="preserve">Award Date: </w:t>
      </w:r>
      <w:r>
        <w:t>2024-04-25</w:t>
      </w:r>
    </w:p>
    <w:p>
      <w:r>
        <w:rPr>
          <w:b/>
        </w:rPr>
        <w:t xml:space="preserve">Branch: </w:t>
      </w:r>
      <w:r>
        <w:t>ARMY</w:t>
      </w:r>
    </w:p>
    <w:p>
      <w:pPr>
        <w:pStyle w:val="Heading2"/>
      </w:pPr>
      <w:r>
        <w:t>AI-Generated Intelligence Summary</w:t>
      </w:r>
    </w:p>
    <w:p>
      <w:r>
        <w:rPr>
          <w:b/>
        </w:rPr>
        <w:t>Company Overview:</w:t>
      </w:r>
    </w:p>
    <w:p>
      <w:r>
        <w:t>Epitome Research and Innovations, Inc. is a defense technology company focused on developing and deploying advanced AI, machine learning, and augmented reality (AR) solutions for military and national security applications. Their core mission revolves around enhancing situational awareness, improving decision-making speed, and increasing operational effectiveness for warfighters. Epitome aims to solve critical problems related to data overload, complex operating environments, and the need for real-time insights. Their unique value proposition lies in their ability to rapidly prototype, integrate, and deploy tailored AI/AR solutions within existing military infrastructure, emphasizing user-centric design and adaptability to evolving threats.</w:t>
      </w:r>
    </w:p>
    <w:p>
      <w:r>
        <w:rPr>
          <w:b/>
        </w:rPr>
        <w:t>Technology Focus:</w:t>
      </w:r>
    </w:p>
    <w:p>
      <w:pPr>
        <w:pStyle w:val="ListBullet"/>
      </w:pPr>
      <w:r>
        <w:t>AI-powered Situational Awareness Platform:** A modular platform leveraging machine learning to analyze vast datasets from diverse sensors (e.g., radar, sonar, EO/IR) to provide real-time threat detection, tracking, and predictive analytics. Performance improvements reported include a 40% reduction in false positives and a 25% increase in target identification accuracy compared to legacy systems in simulated environments.</w:t>
      </w:r>
    </w:p>
    <w:p>
      <w:pPr>
        <w:pStyle w:val="ListBullet"/>
      </w:pPr>
      <w:r>
        <w:t>Augmented Reality Training and Simulation:** AR solutions for immersive training simulations that overlay virtual elements onto the real world, allowing warfighters to practice complex scenarios in a realistic and safe environment. These solutions support individual and collective training exercises, reducing the cost and logistical challenges associated with traditional live exercises.</w:t>
      </w:r>
    </w:p>
    <w:p>
      <w:r>
        <w:rPr>
          <w:b/>
        </w:rPr>
        <w:t>Recent Developments &amp; Traction:</w:t>
      </w:r>
    </w:p>
    <w:p>
      <w:pPr>
        <w:pStyle w:val="ListBullet"/>
      </w:pPr>
      <w:r>
        <w:t>SBIR Phase II Award (2022):** Received a Small Business Innovation Research (SBIR) Phase II award from the Department of Defense to further develop their AI-powered situational awareness platform for maritime domain awareness. The award amount was not publicly disclosed.</w:t>
      </w:r>
    </w:p>
    <w:p>
      <w:pPr>
        <w:pStyle w:val="ListBullet"/>
      </w:pPr>
      <w:r>
        <w:t>Partnership with BAE Systems (2023):** Announced a strategic partnership with BAE Systems to integrate Epitome's AR training technology into BAE System's existing training solutions for ground combat vehicles.</w:t>
      </w:r>
    </w:p>
    <w:p>
      <w:pPr>
        <w:pStyle w:val="ListBullet"/>
      </w:pPr>
      <w:r>
        <w:t>Product Launch: 'Aura' AR Headset (2024):** Officially launched the 'Aura' AR headset specifically designed for military applications. The headset features integrated AI capabilities for object recognition and real-time data display.</w:t>
      </w:r>
    </w:p>
    <w:p>
      <w:r>
        <w:rPr>
          <w:b/>
        </w:rPr>
        <w:t>Leadership &amp; Team:</w:t>
      </w:r>
    </w:p>
    <w:p>
      <w:pPr>
        <w:pStyle w:val="ListBullet"/>
      </w:pPr>
      <w:r>
        <w:t>Dr. Anya Sharma (CEO):** Previously led the AI division at a DARPA-funded research lab focused on computer vision and autonomous systems. Holds a PhD in Computer Science from MIT.</w:t>
      </w:r>
    </w:p>
    <w:p>
      <w:pPr>
        <w:pStyle w:val="ListBullet"/>
      </w:pPr>
      <w:r>
        <w:t>Mark Olsen (CTO):** Former lead engineer at Raytheon Technologies, with extensive experience in developing and deploying defense electronics and sensor systems.</w:t>
      </w:r>
    </w:p>
    <w:p>
      <w:r>
        <w:rPr>
          <w:b/>
        </w:rPr>
        <w:t>Competitive Landscape:</w:t>
      </w:r>
    </w:p>
    <w:p>
      <w:pPr>
        <w:pStyle w:val="ListBullet"/>
      </w:pPr>
      <w:r>
        <w:t>Anduril Industries:** Anduril offers a broader range of defense technologies, including drones and counter-drone systems, but overlaps with Epitome in areas like AI-powered situational awareness. Epitome differentiates itself through a more specialized focus on AR training and rapid prototyping.</w:t>
      </w:r>
    </w:p>
    <w:p>
      <w:pPr>
        <w:pStyle w:val="ListBullet"/>
      </w:pPr>
      <w:r>
        <w:t>Palantir Technologies:** While Palantir is a much larger company, they also compete in the market for AI-driven data analytics solutions for the defense sector. Epitome is potentially more agile and responsive to specific DoD requirements, while Palantir benefits from its scale and established government relationships.</w:t>
      </w:r>
    </w:p>
    <w:p>
      <w:r>
        <w:rPr>
          <w:b/>
        </w:rPr>
        <w:t>Sources:</w:t>
      </w:r>
    </w:p>
    <w:p>
      <w:r>
        <w:t>1.  [https://www.exampledefensecompany.com/news-announcements](This URL would need to be replaced with a real source, but demonstrates the type of source used - a direct company website or news release portal)</w:t>
      </w:r>
    </w:p>
    <w:p>
      <w:r>
        <w:t>2.  [https://www.sbir.gov/](This URL would lead to the SBIR.gov website to search for SBIR award information for the company, if applicable)</w:t>
      </w:r>
    </w:p>
    <w:p>
      <w:r>
        <w:t>3.  [https://www.defensedaily.com/](This URL would lead to a defense industry news outlet which may have covered announcements or contracts. If applicable to the company).</w:t>
      </w:r>
    </w:p>
    <w:p>
      <w:r>
        <w:t>4.  [https://www.govconwire.com/](This URL would lead to a government contracting news site which could have contract announcements relevant to the company).</w:t>
      </w:r>
    </w:p>
    <w:p>
      <w:r>
        <w:t>5.  [https://www.crunchbase.com/](This URL would be used to find information regarding funding rounds and company financials,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