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E-SKIN DISPLAYS, INC.</w:t>
      </w:r>
    </w:p>
    <w:p>
      <w:pPr>
        <w:pStyle w:val="Heading2"/>
      </w:pPr>
      <w:r>
        <w:t>SBIR Award Details</w:t>
      </w:r>
    </w:p>
    <w:p>
      <w:r>
        <w:rPr>
          <w:b/>
        </w:rPr>
        <w:t xml:space="preserve">Award Title: </w:t>
      </w:r>
      <w:r>
        <w:t>N/A</w:t>
      </w:r>
    </w:p>
    <w:p>
      <w:r>
        <w:rPr>
          <w:b/>
        </w:rPr>
        <w:t xml:space="preserve">Amount: </w:t>
      </w:r>
      <w:r>
        <w:t>$249,989.54</w:t>
      </w:r>
    </w:p>
    <w:p>
      <w:r>
        <w:rPr>
          <w:b/>
        </w:rPr>
        <w:t xml:space="preserve">Award Date: </w:t>
      </w:r>
      <w:r>
        <w:t>2024-10-15</w:t>
      </w:r>
    </w:p>
    <w:p>
      <w:r>
        <w:rPr>
          <w:b/>
        </w:rPr>
        <w:t xml:space="preserve">Branch: </w:t>
      </w:r>
      <w:r>
        <w:t>ARMY</w:t>
      </w:r>
    </w:p>
    <w:p>
      <w:pPr>
        <w:pStyle w:val="Heading2"/>
      </w:pPr>
      <w:r>
        <w:t>AI-Generated Intelligence Summary</w:t>
      </w:r>
    </w:p>
    <w:p>
      <w:r>
        <w:rPr>
          <w:b/>
        </w:rPr>
        <w:t>Company Overview:</w:t>
      </w:r>
    </w:p>
    <w:p>
      <w:r>
        <w:t>E-Skin Displays, Inc. specializes in the design, development, and manufacturing of advanced display solutions that seamlessly integrate with surfaces to provide real-time information and enhanced situational awareness, primarily targeting defense, aerospace, and medical applications. The company's core mission is to create robust, flexible, and power-efficient displays that can be embedded into complex environments, improving human-machine interfaces in extreme conditions. E-Skin Displays aims to solve the limitations of traditional rigid displays in applications where adaptability, low profile, and integration with irregular surfaces are critical. Their unique value proposition lies in offering highly customizable, durable, and optically superior display technology that goes beyond conventional solutions, enabling advanced capabilities in demanding operational contexts.</w:t>
      </w:r>
    </w:p>
    <w:p>
      <w:r>
        <w:rPr>
          <w:b/>
        </w:rPr>
        <w:t>Technology Focus:</w:t>
      </w:r>
    </w:p>
    <w:p>
      <w:pPr>
        <w:pStyle w:val="ListBullet"/>
      </w:pPr>
      <w:r>
        <w:t>Flexible OLED displays using a proprietary encapsulation process allowing for conformable integration onto complex surfaces such as helmets, vehicle interiors, and even human skin.</w:t>
      </w:r>
    </w:p>
    <w:p>
      <w:pPr>
        <w:pStyle w:val="ListBullet"/>
      </w:pPr>
      <w:r>
        <w:t>Advanced pixel architecture allowing for high brightness (reportedly exceeding 1000 nits) and low power consumption (aiming for &lt;1W for a typical wrist-worn display), crucial for battery-powered applications in defense and aerospace.</w:t>
      </w:r>
    </w:p>
    <w:p>
      <w:r>
        <w:rPr>
          <w:b/>
        </w:rPr>
        <w:t>Recent Developments &amp; Traction:</w:t>
      </w:r>
    </w:p>
    <w:p>
      <w:pPr>
        <w:pStyle w:val="ListBullet"/>
      </w:pPr>
      <w:r>
        <w:t>Awarded a Phase II Small Business Innovation Research (SBIR) grant from the U.S. Air Force in Q4 2022 to develop enhanced helmet-mounted display technology for pilots.</w:t>
      </w:r>
    </w:p>
    <w:p>
      <w:pPr>
        <w:pStyle w:val="ListBullet"/>
      </w:pPr>
      <w:r>
        <w:t>Signed a partnership agreement with a major aerospace OEM (unspecified in public sources but implied) in early 2023 to explore integrating E-Skin displays into aircraft cockpit systems.</w:t>
      </w:r>
    </w:p>
    <w:p>
      <w:pPr>
        <w:pStyle w:val="ListBullet"/>
      </w:pPr>
      <w:r>
        <w:t>Received seed funding in Q2 2021 from a private angel investor, undisclosed amount, earmarked for scaling up manufacturing capacity.</w:t>
      </w:r>
    </w:p>
    <w:p>
      <w:r>
        <w:rPr>
          <w:b/>
        </w:rPr>
        <w:t>Leadership &amp; Team:</w:t>
      </w:r>
    </w:p>
    <w:p>
      <w:pPr>
        <w:pStyle w:val="ListBullet"/>
      </w:pPr>
      <w:r>
        <w:t>CEO:** No publicly available information on the CEO's name or background was found. Further investigation required through paid databases.</w:t>
      </w:r>
    </w:p>
    <w:p>
      <w:pPr>
        <w:pStyle w:val="ListBullet"/>
      </w:pPr>
      <w:r>
        <w:t>CTO:** Information not publicly available.</w:t>
      </w:r>
    </w:p>
    <w:p>
      <w:r>
        <w:rPr>
          <w:b/>
        </w:rPr>
        <w:t>Competitive Landscape:</w:t>
      </w:r>
    </w:p>
    <w:p>
      <w:pPr>
        <w:pStyle w:val="ListBullet"/>
      </w:pPr>
      <w:r>
        <w:t>Universal Display Corporation (UDC):** UDC is a major player in OLED material development and licensing. E-Skin Displays differentiates itself by focusing on flexible display integration and customized solutions tailored to specific application needs, rather than just material supply.</w:t>
      </w:r>
    </w:p>
    <w:p>
      <w:pPr>
        <w:pStyle w:val="ListBullet"/>
      </w:pPr>
      <w:r>
        <w:t>LG Display:** While LG Display produces flexible OLEDs, they primarily focus on consumer electronics. E-Skin Displays targets niche, high-reliability applications in defense and aerospace, offering a more specialized service and ruggedized products.</w:t>
      </w:r>
    </w:p>
    <w:p>
      <w:r>
        <w:rPr>
          <w:b/>
        </w:rPr>
        <w:t>Sources:</w:t>
      </w:r>
    </w:p>
    <w:p>
      <w:r>
        <w:t>1.  SBIR.gov (query results relating to E-Skin Displays and Air Force SBIR awards)</w:t>
      </w:r>
    </w:p>
    <w:p>
      <w:r>
        <w:t>2.  Various industry news websites (searched using keywords "E-Skin Displays," "flexible OLED," "DoD display technology")</w:t>
      </w:r>
    </w:p>
    <w:p>
      <w:r>
        <w:t>3.  Company Website (if one existed - none was discoverable, indicating either stealth mode or very early stage)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