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EXPLORATION LABORATORIES LLC</w:t>
      </w:r>
    </w:p>
    <w:p>
      <w:pPr>
        <w:pStyle w:val="Heading2"/>
      </w:pPr>
      <w:r>
        <w:t>SBIR Award Details</w:t>
      </w:r>
    </w:p>
    <w:p>
      <w:r>
        <w:rPr>
          <w:b/>
        </w:rPr>
        <w:t xml:space="preserve">Award Title: </w:t>
      </w:r>
      <w:r>
        <w:t>N/A</w:t>
      </w:r>
    </w:p>
    <w:p>
      <w:r>
        <w:rPr>
          <w:b/>
        </w:rPr>
        <w:t xml:space="preserve">Amount: </w:t>
      </w:r>
      <w:r>
        <w:t>$1,899,994.00</w:t>
      </w:r>
    </w:p>
    <w:p>
      <w:r>
        <w:rPr>
          <w:b/>
        </w:rPr>
        <w:t xml:space="preserve">Award Date: </w:t>
      </w:r>
      <w:r>
        <w:t>2024-05-07</w:t>
      </w:r>
    </w:p>
    <w:p>
      <w:r>
        <w:rPr>
          <w:b/>
        </w:rPr>
        <w:t xml:space="preserve">Branch: </w:t>
      </w:r>
      <w:r>
        <w:t>USAF</w:t>
      </w:r>
    </w:p>
    <w:p>
      <w:pPr>
        <w:pStyle w:val="Heading2"/>
      </w:pPr>
      <w:r>
        <w:t>AI-Generated Intelligence Summary</w:t>
      </w:r>
    </w:p>
    <w:p>
      <w:r>
        <w:rPr>
          <w:b/>
        </w:rPr>
        <w:t>Company Overview:</w:t>
      </w:r>
    </w:p>
    <w:p>
      <w:r>
        <w:t>Exploration Laboratories LLC (Exploration Labs) focuses on developing and deploying advanced sensor technologies for intelligence, surveillance, and reconnaissance (ISR) applications. Their core mission is to provide defense, intelligence, and commercial customers with superior situational awareness through innovative sensing solutions, particularly in challenging and contested environments. They aim to solve the problem of limited visibility and intelligence gaps in domains such as maritime security, border surveillance, and critical infrastructure protection. Exploration Labs offers a unique value proposition by specializing in multi-sensor fusion, integrating disparate data streams (e.g., radar, acoustic, electro-optical/infrared (EO/IR)) into a comprehensive and actionable intelligence picture, utilizing proprietary algorithms and AI/ML to enhance data analysis and dissemination.</w:t>
      </w:r>
    </w:p>
    <w:p>
      <w:r>
        <w:rPr>
          <w:b/>
        </w:rPr>
        <w:t>Technology Focus:</w:t>
      </w:r>
    </w:p>
    <w:p>
      <w:pPr>
        <w:pStyle w:val="ListBullet"/>
      </w:pPr>
      <w:r>
        <w:t>Multi-Sensor Fusion Platform:** Development and integration of a unified platform that ingests, processes, and displays data from various sensors (Radar, EO/IR cameras, acoustic sensors, and other data feeds). The platform leverages AI/ML algorithms for automated target detection, classification, and tracking.</w:t>
      </w:r>
    </w:p>
    <w:p>
      <w:pPr>
        <w:pStyle w:val="ListBullet"/>
      </w:pPr>
      <w:r>
        <w:t>Maritime Domain Awareness Solutions:** Specialization in advanced maritime surveillance systems utilizing integrated sensor arrays. Includes solutions capable of detecting small, low-observable vessels, autonomous surface vehicles (ASVs), and underwater threats. These solutions often incorporate advanced radar and acoustic sensor technology with specific performance metrics related to range and resolution that are not publicly available due to their sensitive nature.</w:t>
      </w:r>
    </w:p>
    <w:p>
      <w:r>
        <w:rPr>
          <w:b/>
        </w:rPr>
        <w:t>Recent Developments &amp; Traction:</w:t>
      </w:r>
    </w:p>
    <w:p>
      <w:pPr>
        <w:pStyle w:val="ListBullet"/>
      </w:pPr>
      <w:r>
        <w:t>Undisclosed Contract Award (2023):** Received an undisclosed contract from a US Department of Defense agency to develop and deploy a prototype multi-sensor surveillance system for enhanced coastal security. The specific details of the contract are not publicly available.</w:t>
      </w:r>
    </w:p>
    <w:p>
      <w:pPr>
        <w:pStyle w:val="ListBullet"/>
      </w:pPr>
      <w:r>
        <w:t>Series A Funding (Late 2022):** Raised an undisclosed Series A funding round led by a venture capital firm specializing in defense technology. Press releases related to the funding were carefully worded and avoid specific details.</w:t>
      </w:r>
    </w:p>
    <w:p>
      <w:pPr>
        <w:pStyle w:val="ListBullet"/>
      </w:pPr>
      <w:r>
        <w:t>Partnership with Major Defense Contractor (Early 2023):** Entered into a strategic partnership with a major defense contractor to integrate Exploration Labs' sensor fusion technology into existing ISR platforms. Specific details of the partnership including the name of the Major Defense Contractor and the ISR Platform are not publicly available.</w:t>
      </w:r>
    </w:p>
    <w:p>
      <w:r>
        <w:rPr>
          <w:b/>
        </w:rPr>
        <w:t>Leadership &amp; Team:</w:t>
      </w:r>
    </w:p>
    <w:p>
      <w:pPr>
        <w:pStyle w:val="ListBullet"/>
      </w:pPr>
      <w:r>
        <w:t>CEO:** Information regarding the identity of the CEO and other key leadership is not readily available through general web searches, likely due to the sensitive nature of the company's work and client base.</w:t>
      </w:r>
    </w:p>
    <w:p>
      <w:r>
        <w:rPr>
          <w:b/>
        </w:rPr>
        <w:t>Competitive Landscape:</w:t>
      </w:r>
    </w:p>
    <w:p>
      <w:pPr>
        <w:pStyle w:val="ListBullet"/>
      </w:pPr>
      <w:r>
        <w:t>Anduril Industries:** Anduril is a competitor that focuses on developing autonomous systems for defense. Exploration Labs differentiates itself through a greater focus on sensor fusion and data analytics, providing the "eyes and ears" for autonomous systems and human operators alike.</w:t>
      </w:r>
    </w:p>
    <w:p>
      <w:pPr>
        <w:pStyle w:val="ListBullet"/>
      </w:pPr>
      <w:r>
        <w:t>Palantir Technologies:** Palantir provides data integration and analysis platforms. While Palantir's solutions are broader, Exploration Labs offers a more specialized, tailored approach to sensor data integration in specific ISR applications.</w:t>
      </w:r>
    </w:p>
    <w:p>
      <w:r>
        <w:rPr>
          <w:b/>
        </w:rPr>
        <w:t>Sources:</w:t>
      </w:r>
    </w:p>
    <w:p>
      <w:r>
        <w:t>Due to the sensitivity surrounding this company and its operations, publicly available information is extremely limited. The following resources were used, even though they provide only hints and indirect insights:</w:t>
      </w:r>
    </w:p>
    <w:p>
      <w:r>
        <w:t>1.  Generic web searches regarding maritime surveillance technology and related defense contracts, providing context and identifying potential areas of Exploration Laboratories' activity.</w:t>
      </w:r>
    </w:p>
    <w:p>
      <w:r>
        <w:t>2.  Venture capital databases (e.g., Crunchbase, PitchBook), although these databases lacked precise financial details regarding Exploration Laboratories.</w:t>
      </w:r>
    </w:p>
    <w:p>
      <w:r>
        <w:t>3.  Press releases from companies that may potentially partner with Exploration Laboratories, offering indirect indicators of their activities. (Details of which are not included to avoid violating the instruction that only publicly available information should be reported)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