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FLIGHTWAVE AEROSPACE SYSTEMS CORP</w:t>
      </w:r>
    </w:p>
    <w:p>
      <w:pPr>
        <w:pStyle w:val="Heading2"/>
      </w:pPr>
      <w:r>
        <w:t>SBIR Award Details</w:t>
      </w:r>
    </w:p>
    <w:p>
      <w:r>
        <w:rPr>
          <w:b/>
        </w:rPr>
        <w:t xml:space="preserve">Award Title: </w:t>
      </w:r>
      <w:r>
        <w:t>N/A</w:t>
      </w:r>
    </w:p>
    <w:p>
      <w:r>
        <w:rPr>
          <w:b/>
        </w:rPr>
        <w:t xml:space="preserve">Amount: </w:t>
      </w:r>
      <w:r>
        <w:t>$1,900,000.00</w:t>
      </w:r>
    </w:p>
    <w:p>
      <w:r>
        <w:rPr>
          <w:b/>
        </w:rPr>
        <w:t xml:space="preserve">Award Date: </w:t>
      </w:r>
      <w:r>
        <w:t>2024-06-14</w:t>
      </w:r>
    </w:p>
    <w:p>
      <w:r>
        <w:rPr>
          <w:b/>
        </w:rPr>
        <w:t xml:space="preserve">Branch: </w:t>
      </w:r>
      <w:r>
        <w:t>USAF</w:t>
      </w:r>
    </w:p>
    <w:p>
      <w:pPr>
        <w:pStyle w:val="Heading2"/>
      </w:pPr>
      <w:r>
        <w:t>AI-Generated Intelligence Summary</w:t>
      </w:r>
    </w:p>
    <w:p>
      <w:r>
        <w:rPr>
          <w:b/>
        </w:rPr>
        <w:t>Company Overview:</w:t>
      </w:r>
    </w:p>
    <w:p>
      <w:r>
        <w:t>FLIGHTWAVE AEROSPACE SYSTEMS CORP. is a developer and manufacturer of advanced, autonomous airborne systems, specializing in high-performance, long-endurance unmanned aerial vehicles (UAVs) and related technologies for defense, intelligence, surveillance, and reconnaissance (ISR) applications. The company's core mission is to provide cutting-edge solutions that enhance situational awareness, improve operational efficiency, and reduce risk to personnel in dynamic and challenging environments. Flightwave aims to solve the limitations of existing ISR platforms, which often suffer from limited range, endurance, payload capacity, or difficulty in operating in contested environments. Their unique value proposition lies in the combination of innovative airframe designs, advanced autonomous control algorithms, and modular payload integration capabilities, enabling the development of highly adaptable and cost-effective solutions.</w:t>
      </w:r>
    </w:p>
    <w:p>
      <w:r>
        <w:rPr>
          <w:b/>
        </w:rPr>
        <w:t>Technology Focus:</w:t>
      </w:r>
    </w:p>
    <w:p>
      <w:pPr>
        <w:pStyle w:val="ListBullet"/>
      </w:pPr>
      <w:r>
        <w:t>Edge 130 TurboProp UAV:** Flightwave's flagship product, the Edge 130, is a vertical takeoff and landing (VTOL) Group 3 fixed-wing UAV, designed for long-endurance missions. It boasts a maximum endurance of up to 12+ hours with a 30lb payload, or a 50lb payload for shorter durations, and a service ceiling of 15,000 feet.</w:t>
      </w:r>
    </w:p>
    <w:p>
      <w:pPr>
        <w:pStyle w:val="ListBullet"/>
      </w:pPr>
      <w:r>
        <w:t>Advanced Autonomy Software:** Flightwave develops proprietary autonomous flight control software, including features such as automated takeoff and landing, waypoint navigation, object tracking, and real-time data analysis. Their software emphasizes resilience in GPS-denied environments and utilizes AI-powered predictive maintenance.</w:t>
      </w:r>
    </w:p>
    <w:p>
      <w:r>
        <w:rPr>
          <w:b/>
        </w:rPr>
        <w:t>Recent Developments &amp; Traction:</w:t>
      </w:r>
    </w:p>
    <w:p>
      <w:pPr>
        <w:pStyle w:val="ListBullet"/>
      </w:pPr>
      <w:r>
        <w:t>Contract Award (2024):** Flightwave has secured an undisclosed-value contract with the U.S. Department of Defense for the development and testing of enhanced autonomy features for the Edge 130 UAV.</w:t>
      </w:r>
    </w:p>
    <w:p>
      <w:pPr>
        <w:pStyle w:val="ListBullet"/>
      </w:pPr>
      <w:r>
        <w:t>Payload Integration Partnerships (2023):** Flightwave partnered with several sensor and payload manufacturers to integrate advanced electro-optical/infrared (EO/IR) cameras, LiDAR systems, and communication relays with the Edge 130 platform.</w:t>
      </w:r>
    </w:p>
    <w:p>
      <w:pPr>
        <w:pStyle w:val="ListBullet"/>
      </w:pPr>
      <w:r>
        <w:t>Strategic Investment Round (2022):** Flightwave closed a Series A funding round led by a consortium of defense-focused venture capital firms, including Shield Capital and Decisive Point, for an undisclosed amount.</w:t>
      </w:r>
    </w:p>
    <w:p>
      <w:r>
        <w:rPr>
          <w:b/>
        </w:rPr>
        <w:t>Leadership &amp; Team:</w:t>
      </w:r>
    </w:p>
    <w:p>
      <w:pPr>
        <w:pStyle w:val="ListBullet"/>
      </w:pPr>
      <w:r>
        <w:t>Trent Rosenbloom (CEO):** Previously a senior executive at a leading aerospace and defense contractor (unspecified, but indicated on some background materials).</w:t>
      </w:r>
    </w:p>
    <w:p>
      <w:pPr>
        <w:pStyle w:val="ListBullet"/>
      </w:pPr>
      <w:r>
        <w:t>Jeff Greenwood (CTO):** Holds a PhD in aerospace engineering and has extensive experience in developing autonomous flight control systems.</w:t>
      </w:r>
    </w:p>
    <w:p>
      <w:r>
        <w:rPr>
          <w:b/>
        </w:rPr>
        <w:t>Competitive Landscape:</w:t>
      </w:r>
    </w:p>
    <w:p>
      <w:pPr>
        <w:pStyle w:val="ListBullet"/>
      </w:pPr>
      <w:r>
        <w:t>Anduril Industries:** A major player in the defense technology space, offering a range of autonomous systems, including UAVs. Flightwave differentiates itself through its specific focus on long-endurance VTOL platforms and a modular payload design.</w:t>
      </w:r>
    </w:p>
    <w:p>
      <w:pPr>
        <w:pStyle w:val="ListBullet"/>
      </w:pPr>
      <w:r>
        <w:t>Insitu (Boeing subsidiary):** Another key competitor, specializing in small and medium-sized UAVs for ISR. Flightwave aims to compete by offering a more adaptable and potentially more cost-effective solution, particularly for niche or specialized mission requirements.</w:t>
      </w:r>
    </w:p>
    <w:p>
      <w:r>
        <w:rPr>
          <w:b/>
        </w:rPr>
        <w:t>Sources:</w:t>
      </w:r>
    </w:p>
    <w:p>
      <w:r>
        <w:t>1.  [https://flightwave.aero/](https://flightwave.aero/)</w:t>
      </w:r>
    </w:p>
    <w:p>
      <w:r>
        <w:t>2. [https://www.youtube.com/watch?v=40wI0U1XQ7g](https://www.youtube.com/watch?v=40wI0U1XQ7g)</w:t>
      </w:r>
    </w:p>
    <w:p>
      <w:r>
        <w:t>3. [https://www.crunchbase.com/organization/flightwave-aerospace-systems](https://www.crunchbase.com/organization/flightwave-aerospace-systems)</w:t>
      </w:r>
    </w:p>
    <w:p>
      <w:r>
        <w:t>4.  [https://www.zoominfo.com/c/flightwave-aerospace-systems-corp/407939728](https://www.zoominfo.com/c/flightwave-aerospace-systems-corp/407939728)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