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FORGE GROUP, LLC</w:t>
      </w:r>
    </w:p>
    <w:p>
      <w:pPr>
        <w:pStyle w:val="Heading2"/>
      </w:pPr>
      <w:r>
        <w:t>SBIR Award Details</w:t>
      </w:r>
    </w:p>
    <w:p>
      <w:r>
        <w:rPr>
          <w:b/>
        </w:rPr>
        <w:t xml:space="preserve">Award Title: </w:t>
      </w:r>
      <w:r>
        <w:t>N/A</w:t>
      </w:r>
    </w:p>
    <w:p>
      <w:r>
        <w:rPr>
          <w:b/>
        </w:rPr>
        <w:t xml:space="preserve">Amount: </w:t>
      </w:r>
      <w:r>
        <w:t>$174,221.00</w:t>
      </w:r>
    </w:p>
    <w:p>
      <w:r>
        <w:rPr>
          <w:b/>
        </w:rPr>
        <w:t xml:space="preserve">Award Date: </w:t>
      </w:r>
      <w:r>
        <w:t>2024-01-18</w:t>
      </w:r>
    </w:p>
    <w:p>
      <w:r>
        <w:rPr>
          <w:b/>
        </w:rPr>
        <w:t xml:space="preserve">Branch: </w:t>
      </w:r>
      <w:r>
        <w:t>NAVY</w:t>
      </w:r>
    </w:p>
    <w:p>
      <w:pPr>
        <w:pStyle w:val="Heading2"/>
      </w:pPr>
      <w:r>
        <w:t>AI-Generated Intelligence Summary</w:t>
      </w:r>
    </w:p>
    <w:p>
      <w:r>
        <w:rPr>
          <w:b/>
        </w:rPr>
        <w:t>Company Overview:</w:t>
      </w:r>
    </w:p>
    <w:p>
      <w:r>
        <w:t>FORGE GROUP, LLC appears to be a specialized engineering and manufacturing company serving the defense, aerospace, and advanced manufacturing sectors. They focus on providing rapid prototyping, low-volume manufacturing, and engineering services for complex components and systems, particularly those requiring high precision and specialized materials. They solve the problem of slow turnaround times and high costs associated with traditional defense manufacturing processes, offering agile and responsive solutions to meet urgent program needs and address critical supply chain vulnerabilities. Their value proposition centers on their ability to quickly design, prototype, and manufacture high-quality, mission-critical components with a focus on responsiveness and customer collaboration.</w:t>
      </w:r>
    </w:p>
    <w:p>
      <w:r>
        <w:rPr>
          <w:b/>
        </w:rPr>
        <w:t>Technology Focus:</w:t>
      </w:r>
    </w:p>
    <w:p>
      <w:pPr>
        <w:pStyle w:val="ListBullet"/>
      </w:pPr>
      <w:r>
        <w:t>Advanced Manufacturing: Utilizes CNC machining, additive manufacturing (3D printing, potentially involving metals and polymers), and other precision manufacturing techniques to create complex geometries and functional prototypes/parts. They offer a range of materials expertise, including but not limited to advanced alloys like Inconel, Titanium, and high-performance polymers.</w:t>
      </w:r>
    </w:p>
    <w:p>
      <w:pPr>
        <w:pStyle w:val="ListBullet"/>
      </w:pPr>
      <w:r>
        <w:t>Engineering Services: Provides engineering design, analysis (e.g., FEA), and testing services. This includes reverse engineering existing components, optimizing designs for manufacturability, and ensuring compliance with relevant industry standards and specifications.</w:t>
      </w:r>
    </w:p>
    <w:p>
      <w:r>
        <w:rPr>
          <w:b/>
        </w:rPr>
        <w:t>Recent Developments &amp; Traction:</w:t>
      </w:r>
    </w:p>
    <w:p>
      <w:pPr>
        <w:pStyle w:val="ListBullet"/>
      </w:pPr>
      <w:r>
        <w:t>May 11, 2023:** Announced a partnership with Blue Origin to manufacture hardware for the BE-7 engine, a key component in Blue Origin's Blue Moon lunar lander. This collaboration signifies their growing recognition as a reliable partner in the aerospace sector.</w:t>
      </w:r>
    </w:p>
    <w:p>
      <w:pPr>
        <w:pStyle w:val="ListBullet"/>
      </w:pPr>
      <w:r>
        <w:t>2022 (Implied):** While specific funding details aren't publicly available, Forge Group has demonstrated consistent growth, suggesting organic revenue growth or potentially undisclosed private investment. The expansion of their manufacturing facilities (implied in various news articles) points to increased demand and capacity.</w:t>
      </w:r>
    </w:p>
    <w:p>
      <w:pPr>
        <w:pStyle w:val="ListBullet"/>
      </w:pPr>
      <w:r>
        <w:t>October 2021:** Appointed a new VP of Strategy, hinting at a focus on long-term growth and market positioning within the aerospace and defense industries. This position focuses on government contracting and new business development.</w:t>
      </w:r>
    </w:p>
    <w:p>
      <w:r>
        <w:rPr>
          <w:b/>
        </w:rPr>
        <w:t>Leadership &amp; Team:</w:t>
      </w:r>
    </w:p>
    <w:p>
      <w:pPr>
        <w:pStyle w:val="ListBullet"/>
      </w:pPr>
      <w:r>
        <w:t>Scott Lampe (CEO):** Background in management and business development with a focus on aerospace and defense industries. No specific, detailed prior experience easily verifiable beyond his LinkedIn profile.</w:t>
      </w:r>
    </w:p>
    <w:p>
      <w:r>
        <w:rPr>
          <w:b/>
        </w:rPr>
        <w:t>Competitive Landscape:</w:t>
      </w:r>
    </w:p>
    <w:p>
      <w:pPr>
        <w:pStyle w:val="ListBullet"/>
      </w:pPr>
      <w:r>
        <w:t>Proto Labs:** While primarily focused on broader industrial manufacturing, Proto Labs offers similar rapid prototyping and manufacturing services. Forge Group differentiates itself through a stronger focus on the defense and aerospace sectors, expertise with specialized materials crucial for those industries, and a deeper commitment to low-volume, highly customized production runs often required for defense programs.</w:t>
      </w:r>
    </w:p>
    <w:p>
      <w:pPr>
        <w:pStyle w:val="ListBullet"/>
      </w:pPr>
      <w:r>
        <w:t>Stratasys Direct Manufacturing:** Another competitor in the additive manufacturing space, but FORGE Group might differentiate via its more vertically integrated engineering and manufacturing capabilities, as well as their specialization in defense &amp; aerospace applications.</w:t>
      </w:r>
    </w:p>
    <w:p>
      <w:r>
        <w:rPr>
          <w:b/>
        </w:rPr>
        <w:t>Sources:</w:t>
      </w:r>
    </w:p>
    <w:p>
      <w:r>
        <w:t>1.  [https://forgegroup.com/](https://forgegroup.com/)</w:t>
      </w:r>
    </w:p>
    <w:p>
      <w:r>
        <w:t>2.  [https://www.bizjournals.com/albuquerque/news/2023/05/11/forge-group-blue-origin-partnership.html](https://www.bizjournals.com/albuquerque/news/2023/05/11/forge-group-blue-origin-partnership.html)</w:t>
      </w:r>
    </w:p>
    <w:p>
      <w:r>
        <w:t>3.  [https://www.nmefoundation.org/event/2022-nmef-celebration-of-manufacturing-awards/](https://www.nmefoundation.org/event/2022-nmef-celebration-of-manufacturing-awards/)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