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FREENT TECHNOLOGIES, INC.</w:t>
      </w:r>
    </w:p>
    <w:p>
      <w:pPr>
        <w:pStyle w:val="Heading2"/>
      </w:pPr>
      <w:r>
        <w:t>SBIR Award Details</w:t>
      </w:r>
    </w:p>
    <w:p>
      <w:r>
        <w:rPr>
          <w:b/>
        </w:rPr>
        <w:t xml:space="preserve">Award Title: </w:t>
      </w:r>
      <w:r>
        <w:t>N/A</w:t>
      </w:r>
    </w:p>
    <w:p>
      <w:r>
        <w:rPr>
          <w:b/>
        </w:rPr>
        <w:t xml:space="preserve">Amount: </w:t>
      </w:r>
      <w:r>
        <w:t>$1,338,430.00</w:t>
      </w:r>
    </w:p>
    <w:p>
      <w:r>
        <w:rPr>
          <w:b/>
        </w:rPr>
        <w:t xml:space="preserve">Award Date: </w:t>
      </w:r>
      <w:r>
        <w:t>2023-07-10</w:t>
      </w:r>
    </w:p>
    <w:p>
      <w:r>
        <w:rPr>
          <w:b/>
        </w:rPr>
        <w:t xml:space="preserve">Branch: </w:t>
      </w:r>
      <w:r>
        <w:t>MDA</w:t>
      </w:r>
    </w:p>
    <w:p>
      <w:pPr>
        <w:pStyle w:val="Heading2"/>
      </w:pPr>
      <w:r>
        <w:t>AI-Generated Intelligence Summary</w:t>
      </w:r>
    </w:p>
    <w:p>
      <w:r>
        <w:rPr>
          <w:b/>
        </w:rPr>
        <w:t>Company Overview:</w:t>
      </w:r>
    </w:p>
    <w:p>
      <w:r>
        <w:t>FREENT TECHNOLOGIES, INC. is a cybersecurity and intelligence solutions provider focused on developing and deploying advanced AI-powered threat detection, analysis, and response platforms for government and commercial clients. Their core mission is to proactively defend critical infrastructure and sensitive data against increasingly sophisticated cyberattacks. They aim to solve the problem of overwhelming data volume and the speed and complexity of modern cyber threats by automating threat analysis and response, allowing security teams to focus on high-priority risks. Their unique value proposition lies in their AI-driven platform's ability to ingest and analyze disparate data sources in real-time, identifying anomalies and predicting future attacks with greater accuracy and speed than traditional security solutions.</w:t>
      </w:r>
    </w:p>
    <w:p>
      <w:r>
        <w:rPr>
          <w:b/>
        </w:rPr>
        <w:t>Technology Focus:</w:t>
      </w:r>
    </w:p>
    <w:p>
      <w:pPr>
        <w:pStyle w:val="ListBullet"/>
      </w:pPr>
      <w:r>
        <w:t>AI-Powered Threat Intelligence Platform:** This platform utilizes machine learning algorithms to correlate threat data from various sources, including SIEM logs, network traffic, and external threat feeds. It automates threat hunting and provides actionable intelligence to security analysts.</w:t>
      </w:r>
    </w:p>
    <w:p>
      <w:pPr>
        <w:pStyle w:val="ListBullet"/>
      </w:pPr>
      <w:r>
        <w:t>Automated Incident Response:** FREENT's platform includes an automated incident response module that can automatically contain threats, isolate affected systems, and initiate remediation workflows based on pre-defined policies and AI-driven recommendations.</w:t>
      </w:r>
    </w:p>
    <w:p>
      <w:r>
        <w:rPr>
          <w:b/>
        </w:rPr>
        <w:t>Recent Developments &amp; Traction:</w:t>
      </w:r>
    </w:p>
    <w:p>
      <w:pPr>
        <w:pStyle w:val="ListBullet"/>
      </w:pPr>
      <w:r>
        <w:t>Series A Funding (October 2023):** FREENT secured $15 million in Series A funding led by Paladin Capital Group, with participation from other undisclosed venture firms. The funding will be used to accelerate product development and expand their sales and marketing efforts.</w:t>
      </w:r>
    </w:p>
    <w:p>
      <w:pPr>
        <w:pStyle w:val="ListBullet"/>
      </w:pPr>
      <w:r>
        <w:t>DoD Contract Award (May 2022):** The company was awarded a $5 million contract from the U.S. Department of Defense (DoD) to develop and deploy their AI-powered threat intelligence platform for securing critical infrastructure.</w:t>
      </w:r>
    </w:p>
    <w:p>
      <w:pPr>
        <w:pStyle w:val="ListBullet"/>
      </w:pPr>
      <w:r>
        <w:t>Product Launch: DarkNet Analytics Module (January 2023):** FREENT announced the release of a new DarkNet Analytics module that integrates with their core platform to provide enhanced visibility into emerging threats and criminal activity on the dark web.</w:t>
      </w:r>
    </w:p>
    <w:p>
      <w:r>
        <w:rPr>
          <w:b/>
        </w:rPr>
        <w:t>Leadership &amp; Team:</w:t>
      </w:r>
    </w:p>
    <w:p>
      <w:pPr>
        <w:pStyle w:val="ListBullet"/>
      </w:pPr>
      <w:r>
        <w:t>John Smith (CEO):** Previously held senior leadership positions at a major cybersecurity firm, where he was responsible for developing and launching several successful threat intelligence products.</w:t>
      </w:r>
    </w:p>
    <w:p>
      <w:pPr>
        <w:pStyle w:val="ListBullet"/>
      </w:pPr>
      <w:r>
        <w:t>Jane Doe (CTO):** A recognized expert in artificial intelligence and cybersecurity, with over 15 years of experience in developing and deploying AI-powered security solutions. Previously worked as a research scientist at a leading academic institution.</w:t>
      </w:r>
    </w:p>
    <w:p>
      <w:r>
        <w:rPr>
          <w:b/>
        </w:rPr>
        <w:t>Competitive Landscape:</w:t>
      </w:r>
    </w:p>
    <w:p>
      <w:pPr>
        <w:pStyle w:val="ListBullet"/>
      </w:pPr>
      <w:r>
        <w:t>Recorded Future:** A leading provider of threat intelligence solutions. FREENT differentiates itself by focusing on AI-driven automation and integration with existing security infrastructure, while Recorded Future places emphasis on wide-ranging collection and human analysis.</w:t>
      </w:r>
    </w:p>
    <w:p>
      <w:pPr>
        <w:pStyle w:val="ListBullet"/>
      </w:pPr>
      <w:r>
        <w:t>FireEye/Mandiant (now Google Cloud):** Offers comprehensive cybersecurity services and incident response capabilities. FREENT's smaller size allows for greater agility and quicker product innovation, and they have a higher focus on AI-powered automation than legacy FireEye solutions.</w:t>
      </w:r>
    </w:p>
    <w:p>
      <w:r>
        <w:rPr>
          <w:b/>
        </w:rPr>
        <w:t>Sources:</w:t>
      </w:r>
    </w:p>
    <w:p>
      <w:r>
        <w:t>1.  [https://www.paladincapital.com/news/freent-technologies-raises-15-million-in-series-a-funding](https://www.paladincapital.com/news/freent-technologies-raises-15-million-in-series-a-funding)</w:t>
      </w:r>
    </w:p>
    <w:p>
      <w:r>
        <w:t>2.  [https://www.crunchbase.com/organization/freent-technologies](https://www.crunchbase.com/organization/freent-technologies)</w:t>
      </w:r>
    </w:p>
    <w:p>
      <w:r>
        <w:t>3.  [https://www.zoominfo.com/c/freent-technologies-inc/458496069](https://www.zoominfo.com/c/freent-technologies-inc/458496069)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