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Fuse Federal Enterprise, LLC</w:t>
      </w:r>
    </w:p>
    <w:p>
      <w:pPr>
        <w:pStyle w:val="Heading2"/>
      </w:pPr>
      <w:r>
        <w:t>SBIR Award Details</w:t>
      </w:r>
    </w:p>
    <w:p>
      <w:r>
        <w:rPr>
          <w:b/>
        </w:rPr>
        <w:t xml:space="preserve">Award Title: </w:t>
      </w:r>
      <w:r>
        <w:t>N/A</w:t>
      </w:r>
    </w:p>
    <w:p>
      <w:r>
        <w:rPr>
          <w:b/>
        </w:rPr>
        <w:t xml:space="preserve">Amount: </w:t>
      </w:r>
      <w:r>
        <w:t>$1,247,190.00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Fuse Federal Enterprise, LLC is a privately-held technology and engineering services company that delivers innovative solutions to the U.S. Federal Government, primarily focused on the Department of Defense and the Intelligence Community. Their primary business centers around developing and integrating advanced analytics, data science, and software engineering capabilities to address critical national security challenges. Fuse aims to solve complex problems related to data exploitation, cyber security, and mission support by providing customized solutions leveraging cutting-edge technologies. Their unique value proposition lies in their ability to combine deep domain expertise with agile development methodologies to rapidly deliver impactful and scalable solutions that are tailored to the specific needs of their government clients.</w:t>
      </w:r>
    </w:p>
    <w:p>
      <w:r>
        <w:rPr>
          <w:b/>
        </w:rPr>
        <w:t>Technology Focus:</w:t>
      </w:r>
    </w:p>
    <w:p>
      <w:pPr>
        <w:pStyle w:val="ListBullet"/>
      </w:pPr>
      <w:r>
        <w:t>Advanced Analytics &amp; Data Science:** Develops and deploys machine learning algorithms, natural language processing (NLP), and data visualization tools to extract actionable insights from large and complex datasets. This includes developing custom models for predictive analytics, anomaly detection, and intelligence analysis.</w:t>
      </w:r>
    </w:p>
    <w:p>
      <w:pPr>
        <w:pStyle w:val="ListBullet"/>
      </w:pPr>
      <w:r>
        <w:t>Cybersecurity Solutions:** Provides cybersecurity consulting, vulnerability assessments, penetration testing, and incident response services to protect government networks and critical infrastructure. This includes expertise in zero trust architecture and secure software development practices.</w:t>
      </w:r>
    </w:p>
    <w:p>
      <w:pPr>
        <w:pStyle w:val="ListBullet"/>
      </w:pPr>
      <w:r>
        <w:t>Software Engineering &amp; Systems Integration:** Builds and integrates custom software applications and platforms to support mission-critical operations. This includes expertise in cloud computing, DevSecOps, and Agile software development methodologies.</w:t>
      </w:r>
    </w:p>
    <w:p>
      <w:r>
        <w:rPr>
          <w:b/>
        </w:rPr>
        <w:t>Recent Developments &amp; Traction:</w:t>
      </w:r>
    </w:p>
    <w:p>
      <w:pPr>
        <w:pStyle w:val="ListBullet"/>
      </w:pPr>
      <w:r>
        <w:t>2022 - Strategic Growth Investment:** Received a significant strategic growth investment from Enlightenment Capital, a private investment firm focused on the aerospace, defense, government &amp; technology (ADG&amp;T) sector. This investment is intended to fuel Fuse's organic growth and strategic acquisitions.</w:t>
      </w:r>
    </w:p>
    <w:p>
      <w:pPr>
        <w:pStyle w:val="ListBullet"/>
      </w:pPr>
      <w:r>
        <w:t>Expanding Contract Portfolio:** Awarded multiple contracts with various DoD agencies, including the Air Force and Army, to support data analytics and cybersecurity initiatives. Specific contract details are often undisclosed for security reasons.</w:t>
      </w:r>
    </w:p>
    <w:p>
      <w:pPr>
        <w:pStyle w:val="ListBullet"/>
      </w:pPr>
      <w:r>
        <w:t>Focus on AI/ML Capabilities:** Heavily invested in expanding its AI/ML capabilities, including recruiting top talent in these areas and developing internal research and development programs.</w:t>
      </w:r>
    </w:p>
    <w:p>
      <w:r>
        <w:rPr>
          <w:b/>
        </w:rPr>
        <w:t>Leadership &amp; Team:</w:t>
      </w:r>
    </w:p>
    <w:p>
      <w:pPr>
        <w:pStyle w:val="ListBullet"/>
      </w:pPr>
      <w:r>
        <w:t>Name not publicly revealed:** Although the specific names are difficult to ascertain from publicly available information, Fuse's leadership team is described as comprising experienced professionals with backgrounds in defense contracting, data science, and software engineering. They emphasize recruiting individuals with deep experience in the federal government and intelligence communities.</w:t>
      </w:r>
    </w:p>
    <w:p>
      <w:r>
        <w:rPr>
          <w:b/>
        </w:rPr>
        <w:t>Competitive Landscape:</w:t>
      </w:r>
    </w:p>
    <w:p>
      <w:pPr>
        <w:pStyle w:val="ListBullet"/>
      </w:pPr>
      <w:r>
        <w:t>Booz Allen Hamilton:** A large, well-established defense contractor that provides a wide range of consulting and technology services to the government. Fuse differentiates itself by focusing on agility and specialization in emerging technologies like AI/ML, offering potentially faster and more tailored solutions.</w:t>
      </w:r>
    </w:p>
    <w:p>
      <w:pPr>
        <w:pStyle w:val="ListBullet"/>
      </w:pPr>
      <w:r>
        <w:t>Palantir Technologies:** While Palantir focuses heavily on big data and analytics platforms, Fuse is a leaner company that focuses on more targeted custom solutions.</w:t>
      </w:r>
    </w:p>
    <w:p>
      <w:r>
        <w:rPr>
          <w:b/>
        </w:rPr>
        <w:t>Sources:</w:t>
      </w:r>
    </w:p>
    <w:p>
      <w:r>
        <w:t>1.  [https://enlightenment-capital.com/fuse-federal-enterprise-receives-strategic-growth-investment-from-enlightenment-capital/](https://enlightenment-capital.com/fuse-federal-enterprise-receives-strategic-growth-investment-from-enlightenment-capital/)</w:t>
      </w:r>
    </w:p>
    <w:p>
      <w:r>
        <w:t>2.  [https://www.prnewswire.com/news-releases/fuse-federal-enterprise-receives-strategic-growth-investment-from-enlightenment-capital-301656575.html](https://www.prnewswire.com/news-releases/fuse-federal-enterprise-receives-strategic-growth-investment-from-enlightenment-capital-301656575.html)</w:t>
      </w:r>
    </w:p>
    <w:p>
      <w:r>
        <w:t>3.  [https://www.govconwire.com/2022/10/enlightenment-capital-invests-in-fuse-federal-enterprise/](https://www.govconwire.com/2022/10/enlightenment-capital-invests-in-fuse-federal-enterprise/)</w:t>
      </w:r>
    </w:p>
    <w:p>
      <w:r>
        <w:t>4.  [https://www.crunchbase.com/organization/fuse-federal-enterprise-llc](https://www.crunchbase.com/organization/fuse-federal-enterprise-llc)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