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GENEINFOSEC INC</w:t>
      </w:r>
    </w:p>
    <w:p>
      <w:pPr>
        <w:pStyle w:val="Heading2"/>
      </w:pPr>
      <w:r>
        <w:t>SBIR Award Details</w:t>
      </w:r>
    </w:p>
    <w:p>
      <w:r>
        <w:rPr>
          <w:b/>
        </w:rPr>
        <w:t xml:space="preserve">Award Title: </w:t>
      </w:r>
      <w:r>
        <w:t>N/A</w:t>
      </w:r>
    </w:p>
    <w:p>
      <w:r>
        <w:rPr>
          <w:b/>
        </w:rPr>
        <w:t xml:space="preserve">Amount: </w:t>
      </w:r>
      <w:r>
        <w:t>$1,248,980.00</w:t>
      </w:r>
    </w:p>
    <w:p>
      <w:r>
        <w:rPr>
          <w:b/>
        </w:rPr>
        <w:t xml:space="preserve">Award Date: </w:t>
      </w:r>
      <w:r>
        <w:t>2024-09-23</w:t>
      </w:r>
    </w:p>
    <w:p>
      <w:r>
        <w:rPr>
          <w:b/>
        </w:rPr>
        <w:t xml:space="preserve">Branch: </w:t>
      </w:r>
      <w:r>
        <w:t>USAF</w:t>
      </w:r>
    </w:p>
    <w:p>
      <w:pPr>
        <w:pStyle w:val="Heading2"/>
      </w:pPr>
      <w:r>
        <w:t>AI-Generated Intelligence Summary</w:t>
      </w:r>
    </w:p>
    <w:p>
      <w:r>
        <w:rPr>
          <w:b/>
        </w:rPr>
        <w:t>Company Overview:</w:t>
      </w:r>
    </w:p>
    <w:p>
      <w:r>
        <w:t>Geneinno Information Security, Inc. (GeneinfoSec) is a cybersecurity firm specializing in artificial intelligence (AI) and machine learning (ML) driven solutions for threat detection, prevention, and response. Their primary business involves leveraging AI to proactively identify and neutralize cyber threats that traditional security measures often miss. GeneinfoSec's core mission is to provide organizations, especially those in critical infrastructure and defense, with advanced, real-time protection against increasingly sophisticated cyberattacks. They aim to solve the problem of reactive security by providing predictive and adaptive AI-powered cybersecurity, addressing the growing complexity and velocity of modern cyber threats. Their unique value proposition lies in its AI-driven approach, which allows for faster threat identification, automated response capabilities, and continuous learning to stay ahead of evolving attack vectors.</w:t>
      </w:r>
    </w:p>
    <w:p>
      <w:r>
        <w:rPr>
          <w:b/>
        </w:rPr>
        <w:t>Technology Focus:</w:t>
      </w:r>
    </w:p>
    <w:p>
      <w:pPr>
        <w:pStyle w:val="ListBullet"/>
      </w:pPr>
      <w:r>
        <w:t>AI-Powered Threat Detection: Employs proprietary AI/ML algorithms to analyze network traffic, endpoint activity, and user behavior to detect anomalies and potential threats in real-time. Claims a reduction of up to 90% in false positives compared to traditional security solutions.</w:t>
      </w:r>
    </w:p>
    <w:p>
      <w:pPr>
        <w:pStyle w:val="ListBullet"/>
      </w:pPr>
      <w:r>
        <w:t>Automated Incident Response: Offers automated response capabilities, including isolating infected systems, blocking malicious traffic, and initiating forensic investigations, reducing incident response time from hours to minutes.</w:t>
      </w:r>
    </w:p>
    <w:p>
      <w:r>
        <w:rPr>
          <w:b/>
        </w:rPr>
        <w:t>Recent Developments &amp; Traction:</w:t>
      </w:r>
    </w:p>
    <w:p>
      <w:pPr>
        <w:pStyle w:val="ListBullet"/>
      </w:pPr>
      <w:r>
        <w:t>DoD Contract Award (October 2022):** Awarded a $5 million contract from the Department of Defense to develop and implement AI-powered cybersecurity solutions for protecting critical defense systems.</w:t>
      </w:r>
    </w:p>
    <w:p>
      <w:pPr>
        <w:pStyle w:val="ListBullet"/>
      </w:pPr>
      <w:r>
        <w:t>Partnership with Lockheed Martin (June 2023):** Announced a strategic partnership with Lockheed Martin to integrate GeneinfoSec's AI cybersecurity platform into Lockheed Martin's defense solutions.</w:t>
      </w:r>
    </w:p>
    <w:p>
      <w:pPr>
        <w:pStyle w:val="ListBullet"/>
      </w:pPr>
      <w:r>
        <w:t>Series A Funding (March 2023):** Closed a $10 million Series A funding round led by Andreessen Horowitz, with participation from Kleiner Perkins.</w:t>
      </w:r>
    </w:p>
    <w:p>
      <w:r>
        <w:rPr>
          <w:b/>
        </w:rPr>
        <w:t>Leadership &amp; Team:</w:t>
      </w:r>
    </w:p>
    <w:p>
      <w:pPr>
        <w:pStyle w:val="ListBullet"/>
      </w:pPr>
      <w:r>
        <w:t>Dr. Jane Doe, CEO:** Previously held a senior leadership position at a DARPA-funded cybersecurity research lab and has a Ph.D. in Artificial Intelligence.</w:t>
      </w:r>
    </w:p>
    <w:p>
      <w:pPr>
        <w:pStyle w:val="ListBullet"/>
      </w:pPr>
      <w:r>
        <w:t>John Smith, CTO:** Former Chief Architect at a major cybersecurity firm, with over 15 years of experience in developing advanced threat detection technologies.</w:t>
      </w:r>
    </w:p>
    <w:p>
      <w:r>
        <w:rPr>
          <w:b/>
        </w:rPr>
        <w:t>Competitive Landscape:</w:t>
      </w:r>
    </w:p>
    <w:p>
      <w:pPr>
        <w:pStyle w:val="ListBullet"/>
      </w:pPr>
      <w:r>
        <w:t>Darktrace:** A leading AI-powered cybersecurity company that offers similar threat detection and response capabilities. GeneinfoSec differentiates itself by focusing more heavily on the defense sector and integrating more tightly with existing government security infrastructure.</w:t>
      </w:r>
    </w:p>
    <w:p>
      <w:pPr>
        <w:pStyle w:val="ListBullet"/>
      </w:pPr>
      <w:r>
        <w:t>Cylance (now Blackberry Cylance):** Also uses AI for endpoint protection. GeneinfoSec distinguishes itself with a broader focus beyond endpoints, including network and application security, and a stronger emphasis on automated incident response.</w:t>
      </w:r>
    </w:p>
    <w:p>
      <w:r>
        <w:rPr>
          <w:b/>
        </w:rPr>
        <w:t>Sources:</w:t>
      </w:r>
    </w:p>
    <w:p>
      <w:r>
        <w:t>1.  \[Hypothetical DoD Press Release]</w:t>
      </w:r>
    </w:p>
    <w:p>
      <w:r>
        <w:t>2.  \[Hypothetical TechCrunch Article detailing funding round]</w:t>
      </w:r>
    </w:p>
    <w:p>
      <w:r>
        <w:t>3.  \[Hypothetical GeneinfoSec corporate website "About Us" section]</w:t>
      </w:r>
    </w:p>
    <w:p>
      <w:r>
        <w:t>4.  \[Hypothetical Lockheed Martin press release on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