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AIR LOGISTICS AND TRAINING, INC.</w:t>
      </w:r>
    </w:p>
    <w:p>
      <w:pPr>
        <w:pStyle w:val="Heading2"/>
      </w:pPr>
      <w:r>
        <w:t>SBIR Award Details</w:t>
      </w:r>
    </w:p>
    <w:p>
      <w:r>
        <w:rPr>
          <w:b/>
        </w:rPr>
        <w:t xml:space="preserve">Award Title: </w:t>
      </w:r>
      <w:r>
        <w:t>N/A</w:t>
      </w:r>
    </w:p>
    <w:p>
      <w:r>
        <w:rPr>
          <w:b/>
        </w:rPr>
        <w:t xml:space="preserve">Amount: </w:t>
      </w:r>
      <w:r>
        <w:t>$4,257,708.40</w:t>
      </w:r>
    </w:p>
    <w:p>
      <w:r>
        <w:rPr>
          <w:b/>
        </w:rPr>
        <w:t xml:space="preserve">Award Date: </w:t>
      </w:r>
      <w:r>
        <w:t>2024-09-05</w:t>
      </w:r>
    </w:p>
    <w:p>
      <w:r>
        <w:rPr>
          <w:b/>
        </w:rPr>
        <w:t xml:space="preserve">Branch: </w:t>
      </w:r>
      <w:r>
        <w:t>USAF</w:t>
      </w:r>
    </w:p>
    <w:p>
      <w:pPr>
        <w:pStyle w:val="Heading2"/>
      </w:pPr>
      <w:r>
        <w:t>AI-Generated Intelligence Summary</w:t>
      </w:r>
    </w:p>
    <w:p>
      <w:r>
        <w:rPr>
          <w:b/>
        </w:rPr>
        <w:t>Company Overview:</w:t>
      </w:r>
    </w:p>
    <w:p>
      <w:r>
        <w:t>GLOBAL AIR LOGISTICS AND TRAINING, INC. (GALT) is a leading provider of specialized aviation services, focusing on intelligence, surveillance, and reconnaissance (ISR) support, airborne training, and logistics solutions primarily for the U.S. Department of Defense (DoD) and other government agencies. GALT aims to address the increasing demand for cost-effective and rapidly deployable aviation solutions in complex operational environments. Their unique value proposition lies in their ability to deliver tailored, end-to-end aviation services, leveraging a fleet of specialized aircraft, highly experienced personnel, and a proven track record of operational excellence in challenging conditions. They provide a comprehensive service that includes aircraft modification, maintenance, flight operations, training, and data analysis, often deployed in austere and remote locations.</w:t>
      </w:r>
    </w:p>
    <w:p>
      <w:r>
        <w:rPr>
          <w:b/>
        </w:rPr>
        <w:t>Technology Focus:</w:t>
      </w:r>
    </w:p>
    <w:p>
      <w:pPr>
        <w:pStyle w:val="ListBullet"/>
      </w:pPr>
      <w:r>
        <w:t>Specialized Aircraft Fleet: GALT operates and maintains a diverse fleet of aircraft configured for ISR missions, including modified King Air platforms equipped with advanced sensors, communication systems, and data processing capabilities. They provide custom modifications and integrations based on specific mission requirements.</w:t>
      </w:r>
    </w:p>
    <w:p>
      <w:pPr>
        <w:pStyle w:val="ListBullet"/>
      </w:pPr>
      <w:r>
        <w:t>Training Programs: GALT offers comprehensive airborne training programs for military personnel, including ISR operator training, flight training, and mission planning. These programs utilize both classroom instruction and real-world flight scenarios, often incorporating live data feeds and advanced simulation technologies.</w:t>
      </w:r>
    </w:p>
    <w:p>
      <w:r>
        <w:rPr>
          <w:b/>
        </w:rPr>
        <w:t>Recent Developments &amp; Traction:</w:t>
      </w:r>
    </w:p>
    <w:p>
      <w:pPr>
        <w:pStyle w:val="ListBullet"/>
      </w:pPr>
      <w:r>
        <w:t>October 2022: GALT was awarded a $200 million contract by the U.S. Army to provide airborne intelligence, surveillance, and reconnaissance (AISR) support services. The contract is a follow-on to previous AISR contracts and covers operations, maintenance, and logistics support for government-owned aircraft in multiple overseas locations.</w:t>
      </w:r>
    </w:p>
    <w:p>
      <w:pPr>
        <w:pStyle w:val="ListBullet"/>
      </w:pPr>
      <w:r>
        <w:t>January 2023: GALT expands its training capabilities with the implementation of a new advanced sensor integration lab, allowing for enhanced operator training on evolving sensor technologies.</w:t>
      </w:r>
    </w:p>
    <w:p>
      <w:r>
        <w:rPr>
          <w:b/>
        </w:rPr>
        <w:t>Leadership &amp; Team:</w:t>
      </w:r>
    </w:p>
    <w:p>
      <w:pPr>
        <w:pStyle w:val="ListBullet"/>
      </w:pPr>
      <w:r>
        <w:t>No readily available information was found regarding the CEO, CTO, or President of the company. Further investigation is required.</w:t>
      </w:r>
    </w:p>
    <w:p>
      <w:r>
        <w:rPr>
          <w:b/>
        </w:rPr>
        <w:t>Competitive Landscape:</w:t>
      </w:r>
    </w:p>
    <w:p>
      <w:pPr>
        <w:pStyle w:val="ListBullet"/>
      </w:pPr>
      <w:r>
        <w:t>L3Harris Technologies: L3Harris provides a broad range of ISR and aviation solutions, competing with GALT in the larger ISR market. GALT's differentiator is its specialization in smaller, more agile operations with a strong focus on customized solutions and responsiveness to specific customer needs.</w:t>
      </w:r>
    </w:p>
    <w:p>
      <w:pPr>
        <w:pStyle w:val="ListBullet"/>
      </w:pPr>
      <w:r>
        <w:t>MAG Aerospace: MAG Aerospace also offers ISR, aviation, and training services to the DoD and other government agencies. GALT's key differentiator is often its focus on specific niche areas and smaller contract values, allowing for a more streamlined and flexible approach compared to larger competitors.</w:t>
      </w:r>
    </w:p>
    <w:p>
      <w:r>
        <w:rPr>
          <w:b/>
        </w:rPr>
        <w:t>Sources:</w:t>
      </w:r>
    </w:p>
    <w:p>
      <w:pPr>
        <w:pStyle w:val="ListBullet"/>
      </w:pPr>
      <w:r>
        <w:t>[https://sam.gov/opp/d50321921e5949cf946d319d27a535aa/view](https://sam.gov/opp/d50321921e5949cf946d319d27a535aa/view)</w:t>
      </w:r>
    </w:p>
    <w:p>
      <w:pPr>
        <w:pStyle w:val="ListBullet"/>
      </w:pPr>
      <w:r>
        <w:t>[https://www.govinfo.gov/content/pkg/GOVPUB-GAO-id304860/pdf/GOVPUB-GAO-id304860.pdf](https://www.govinfo.gov/content/pkg/GOVPUB-GAO-id304860/pdf/GOVPUB-GAO-id304860.pdf)</w:t>
      </w:r>
    </w:p>
    <w:p>
      <w:pPr>
        <w:pStyle w:val="ListBullet"/>
      </w:pPr>
      <w:r>
        <w:t>[https://www.zoominfo.com/c/global-air-logistics-training-inc/374013991](https://www.zoominfo.com/c/global-air-logistics-training-inc/374013991)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