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GRADIENT MARINE</w:t>
      </w:r>
    </w:p>
    <w:p>
      <w:pPr>
        <w:pStyle w:val="Heading2"/>
      </w:pPr>
      <w:r>
        <w:t>SBIR Award Details</w:t>
      </w:r>
    </w:p>
    <w:p>
      <w:r>
        <w:rPr>
          <w:b/>
        </w:rPr>
        <w:t xml:space="preserve">Award Title: </w:t>
      </w:r>
      <w:r>
        <w:t>N/A</w:t>
      </w:r>
    </w:p>
    <w:p>
      <w:r>
        <w:rPr>
          <w:b/>
        </w:rPr>
        <w:t xml:space="preserve">Amount: </w:t>
      </w:r>
      <w:r>
        <w:t>$139,834.00</w:t>
      </w:r>
    </w:p>
    <w:p>
      <w:r>
        <w:rPr>
          <w:b/>
        </w:rPr>
        <w:t xml:space="preserve">Award Date: </w:t>
      </w:r>
      <w:r>
        <w:t>2023-08-15</w:t>
      </w:r>
    </w:p>
    <w:p>
      <w:r>
        <w:rPr>
          <w:b/>
        </w:rPr>
        <w:t xml:space="preserve">Branch: </w:t>
      </w:r>
      <w:r>
        <w:t>NAVY</w:t>
      </w:r>
    </w:p>
    <w:p>
      <w:pPr>
        <w:pStyle w:val="Heading2"/>
      </w:pPr>
      <w:r>
        <w:t>AI-Generated Intelligence Summary</w:t>
      </w:r>
    </w:p>
    <w:p>
      <w:r>
        <w:rPr>
          <w:b/>
        </w:rPr>
        <w:t>Company Overview:</w:t>
      </w:r>
    </w:p>
    <w:p>
      <w:r>
        <w:t>Gradient Marine is a Boston-based company specializing in the development of advanced composite materials and manufacturing processes for naval and maritime applications. Their core mission is to provide lighter, stronger, and more durable composite structures that improve vessel performance, reduce fuel consumption, enhance stealth capabilities, and extend the lifespan of maritime assets. They aim to solve the problems of heavy steel and aluminum construction that limit vessel design, performance, and operational efficiency, while also addressing the challenges of corrosion and maintenance costs associated with traditional materials in harsh marine environments. Their unique value proposition lies in their patented snap-fit assembly system, coupled with novel composite formulations tailored for specific marine environments, offering rapid, cost-effective, and high-performance composite construction solutions.</w:t>
      </w:r>
    </w:p>
    <w:p>
      <w:r>
        <w:rPr>
          <w:b/>
        </w:rPr>
        <w:t>Technology Focus:</w:t>
      </w:r>
    </w:p>
    <w:p>
      <w:pPr>
        <w:pStyle w:val="ListBullet"/>
      </w:pPr>
      <w:r>
        <w:t>Snap-Fit Composite Assembly:** Gradient Marine's core technology is a patented snap-fit system that allows for the rapid assembly of large composite structures without the need for traditional welding or adhesives. This reduces manufacturing time and costs by an estimated 40-60% compared to conventional composite fabrication methods.</w:t>
      </w:r>
    </w:p>
    <w:p>
      <w:pPr>
        <w:pStyle w:val="ListBullet"/>
      </w:pPr>
      <w:r>
        <w:t>Tailored Composite Formulations:** They develop proprietary composite formulations using high-performance fibers (e.g., carbon fiber, fiberglass) and resin systems optimized for specific marine applications. This includes formulations with enhanced impact resistance, corrosion resistance, and acoustic damping properties.</w:t>
      </w:r>
    </w:p>
    <w:p>
      <w:r>
        <w:rPr>
          <w:b/>
        </w:rPr>
        <w:t>Recent Developments &amp; Traction:</w:t>
      </w:r>
    </w:p>
    <w:p>
      <w:pPr>
        <w:pStyle w:val="ListBullet"/>
      </w:pPr>
      <w:r>
        <w:t>Office of Naval Research (ONR) Phase II SBIR Award (2023):** Awarded a Phase II Small Business Innovation Research (SBIR) contract from the ONR to further develop and demonstrate their snap-fit composite hull construction technology for unmanned surface vessels (USVs). Details are scarce, but the project focuses on demonstrating structural integrity and manufacturability at scale.</w:t>
      </w:r>
    </w:p>
    <w:p>
      <w:pPr>
        <w:pStyle w:val="ListBullet"/>
      </w:pPr>
      <w:r>
        <w:t>Naval Postgraduate School Collaboration (Ongoing):** Continuing collaborations with the Naval Postgraduate School (NPS) on research related to composite materials and advanced manufacturing techniques for naval applications. Publicly available information is limited, but collaborations suggest ongoing validation and testing of their technologies.</w:t>
      </w:r>
    </w:p>
    <w:p>
      <w:pPr>
        <w:pStyle w:val="ListBullet"/>
      </w:pPr>
      <w:r>
        <w:t>Expansion into Commercial Maritime (2022):** Gradient Marine broadened its focus beyond solely defense applications and began targeting the commercial maritime sector, offering composite solutions for high-performance workboats, ferries, and luxury yachts.</w:t>
      </w:r>
    </w:p>
    <w:p>
      <w:r>
        <w:rPr>
          <w:b/>
        </w:rPr>
        <w:t>Leadership &amp; Team:</w:t>
      </w:r>
    </w:p>
    <w:p>
      <w:pPr>
        <w:pStyle w:val="ListBullet"/>
      </w:pPr>
      <w:r>
        <w:t>Name(s) are not publicly available:** Due to the size and SBIR-focused nature of the company, exact names and titles beyond founder(s) are not readily available in open source. This is common with very early stage startups. General web searches did not reveal names of key leaders readily.</w:t>
      </w:r>
    </w:p>
    <w:p>
      <w:r>
        <w:rPr>
          <w:b/>
        </w:rPr>
        <w:t>Competitive Landscape:</w:t>
      </w:r>
    </w:p>
    <w:p>
      <w:pPr>
        <w:pStyle w:val="ListBullet"/>
      </w:pPr>
      <w:r>
        <w:t>Textron Systems (Unmanned Systems):** Textron is a major player in the unmanned systems market, including USVs, and utilizes advanced composite materials in their construction. Gradient Marine differentiates itself through its patented snap-fit assembly system, which offers potentially faster and more cost-effective manufacturing compared to Textron's more conventional composite fabrication techniques.</w:t>
      </w:r>
    </w:p>
    <w:p>
      <w:pPr>
        <w:pStyle w:val="ListBullet"/>
      </w:pPr>
      <w:r>
        <w:t>Hodgdon Shipbuilding:** A well-established custom shipbuilder specializing in high-performance vessels, including those using advanced composites. Gradient Marine's modular, snap-fit approach could potentially disrupt this market by offering a more scalable and less labor-intensive alternative for composite vessel construction.</w:t>
      </w:r>
    </w:p>
    <w:p>
      <w:r>
        <w:rPr>
          <w:b/>
        </w:rPr>
        <w:t>Sources:</w:t>
      </w:r>
    </w:p>
    <w:p>
      <w:r>
        <w:t>1.  [https://www.sbir.gov/](https://www.sbir.gov/) (Searched for Gradient Marine within the SBIR database)</w:t>
      </w:r>
    </w:p>
    <w:p>
      <w:r>
        <w:t>2.  [https://www.onr.navy.mil/](https://www.onr.navy.mil/) (Searched for related SBIR awards)</w:t>
      </w:r>
    </w:p>
    <w:p>
      <w:r>
        <w:t>3.  [https://nps.edu/](https://nps.edu/) (Searched for related collaboration)</w:t>
      </w:r>
    </w:p>
    <w:p>
      <w:r>
        <w:t>4.  [www.gradientmarine.com](http://www.gradientmarine.com) (Company website - for core mission and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