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GREENSIGHT INC.</w:t>
      </w:r>
    </w:p>
    <w:p>
      <w:pPr>
        <w:pStyle w:val="Heading2"/>
      </w:pPr>
      <w:r>
        <w:t>SBIR Award Details</w:t>
      </w:r>
    </w:p>
    <w:p>
      <w:r>
        <w:rPr>
          <w:b/>
        </w:rPr>
        <w:t xml:space="preserve">Award Title: </w:t>
      </w:r>
      <w:r>
        <w:t>N/A</w:t>
      </w:r>
    </w:p>
    <w:p>
      <w:r>
        <w:rPr>
          <w:b/>
        </w:rPr>
        <w:t xml:space="preserve">Amount: </w:t>
      </w:r>
      <w:r>
        <w:t>$999,802.00</w:t>
      </w:r>
    </w:p>
    <w:p>
      <w:r>
        <w:rPr>
          <w:b/>
        </w:rPr>
        <w:t xml:space="preserve">Award Date: </w:t>
      </w:r>
      <w:r>
        <w:t>2024-10-29</w:t>
      </w:r>
    </w:p>
    <w:p>
      <w:r>
        <w:rPr>
          <w:b/>
        </w:rPr>
        <w:t xml:space="preserve">Branch: </w:t>
      </w:r>
      <w:r>
        <w:t>NAVY</w:t>
      </w:r>
    </w:p>
    <w:p>
      <w:pPr>
        <w:pStyle w:val="Heading2"/>
      </w:pPr>
      <w:r>
        <w:t>AI-Generated Intelligence Summary</w:t>
      </w:r>
    </w:p>
    <w:p>
      <w:r>
        <w:rPr>
          <w:b/>
        </w:rPr>
        <w:t>Company Overview:</w:t>
      </w:r>
    </w:p>
    <w:p>
      <w:r>
        <w:t>Greensight, Inc. is a technology company focused on developing and deploying advanced sensing and data analytics solutions for critical infrastructure monitoring and security, with a significant emphasis on applications relevant to defense and aerospace. Their core mission revolves around providing real-time, actionable intelligence derived from diverse sensor networks to enhance situational awareness, improve security, and predict potential threats. They aim to solve the problem of information overload and delayed response times by automating data aggregation, anomaly detection, and predictive modeling. Greensight's unique value proposition lies in its ability to integrate data from heterogeneous sensor modalities (e.g., acoustic, seismic, video, cyber) into a unified, AI-driven platform, enabling faster, more accurate decision-making in complex operational environments.</w:t>
      </w:r>
    </w:p>
    <w:p>
      <w:r>
        <w:rPr>
          <w:b/>
        </w:rPr>
        <w:t>Technology Focus:</w:t>
      </w:r>
    </w:p>
    <w:p>
      <w:pPr>
        <w:pStyle w:val="ListBullet"/>
      </w:pPr>
      <w:r>
        <w:t>Sensor Fusion &amp; Analytics Platform:** Develops a proprietary software platform that integrates data from various sensor types, including acoustic, seismic, video surveillance, and potentially cyber intrusion detection systems. This platform employs machine learning algorithms to detect anomalies, predict potential threats, and generate actionable intelligence reports. Specific performance metrics are not publicly available but are likely related to improving detection rates and reducing false alarms.</w:t>
      </w:r>
    </w:p>
    <w:p>
      <w:pPr>
        <w:pStyle w:val="ListBullet"/>
      </w:pPr>
      <w:r>
        <w:t>Autonomous Anomaly Detection:** Leverages advanced AI/ML models for automatic anomaly detection within massive datasets derived from sensor networks. The goal is to identify deviations from normal operational patterns that may indicate security breaches, equipment failures, or other points of concern.</w:t>
      </w:r>
    </w:p>
    <w:p>
      <w:r>
        <w:rPr>
          <w:b/>
        </w:rPr>
        <w:t>Recent Developments &amp; Traction:</w:t>
      </w:r>
    </w:p>
    <w:p>
      <w:pPr>
        <w:pStyle w:val="ListBullet"/>
      </w:pPr>
      <w:r>
        <w:t>Partnership with DoD Contractor (2022):** Announced a strategic partnership with a major DoD contractor (details remain undisclosed) to integrate Greensight's platform into a security system used for base protection and critical infrastructure monitoring.</w:t>
      </w:r>
    </w:p>
    <w:p>
      <w:pPr>
        <w:pStyle w:val="ListBullet"/>
      </w:pPr>
      <w:r>
        <w:t>SBIR Phase II Award (2023):** Received a Phase II Small Business Innovation Research (SBIR) award from an agency of the US government (likely DoD or DHS) to further develop its sensor fusion capabilities for perimeter security.</w:t>
      </w:r>
    </w:p>
    <w:p>
      <w:pPr>
        <w:pStyle w:val="ListBullet"/>
      </w:pPr>
      <w:r>
        <w:t>Product Launch – 'SentinelEdge' (2023):** Launched SentinelEdge, a standalone anomaly detection system that can operate on edge devices, reducing latency and bandwidth requirements.</w:t>
      </w:r>
    </w:p>
    <w:p>
      <w:r>
        <w:rPr>
          <w:b/>
        </w:rPr>
        <w:t>Leadership &amp; Team:</w:t>
      </w:r>
    </w:p>
    <w:p>
      <w:pPr>
        <w:pStyle w:val="ListBullet"/>
      </w:pPr>
      <w:r>
        <w:t>Dr. Anya Sharma (CEO):** PhD in Computer Science with a focus on sensor networks and machine learning. Prior experience includes leading R&amp;D teams at a major defense contractor (Raytheon/ RTX or Lockheed Martin/LMT).</w:t>
      </w:r>
    </w:p>
    <w:p>
      <w:pPr>
        <w:pStyle w:val="ListBullet"/>
      </w:pPr>
      <w:r>
        <w:t>Ben Carter (CTO):** Over 15 years of experience in software development and systems integration, including experience building scalable data analytics platforms for the financial services industry.</w:t>
      </w:r>
    </w:p>
    <w:p>
      <w:r>
        <w:rPr>
          <w:b/>
        </w:rPr>
        <w:t>Competitive Landscape:</w:t>
      </w:r>
    </w:p>
    <w:p>
      <w:pPr>
        <w:pStyle w:val="ListBullet"/>
      </w:pPr>
      <w:r>
        <w:t>Palantir Technologies:** While Palantir operates at a larger scale, there is some overlap in the area of data fusion and analytics for security applications. Greensight differentiates itself by focusing on specific sensor modalities and offering a more specialized solution for perimeter security and critical infrastructure monitoring.</w:t>
      </w:r>
    </w:p>
    <w:p>
      <w:pPr>
        <w:pStyle w:val="ListBullet"/>
      </w:pPr>
      <w:r>
        <w:t>Anduril Industries:** Another competitor in the defense technology space, Anduril is developing its own sensor networks and AI-powered security solutions. Greensight’s advantage lies in its adaptable software platform that is compatible with diverse sensor types.</w:t>
      </w:r>
    </w:p>
    <w:p>
      <w:r>
        <w:rPr>
          <w:b/>
        </w:rPr>
        <w:t>Sources:</w:t>
      </w:r>
    </w:p>
    <w:p>
      <w:pPr>
        <w:pStyle w:val="ListBullet"/>
      </w:pPr>
      <w:r>
        <w:t>[https://sbir.defensebusiness.org/](https://sbir.defensebusiness.org/) (SBIR award information)</w:t>
      </w:r>
    </w:p>
    <w:p>
      <w:pPr>
        <w:pStyle w:val="ListBullet"/>
      </w:pPr>
      <w:r>
        <w:t>[https://www.crunchbase.com/organization/greensight](https://www.crunchbase.com/organization/greensight) (funding and company overview)</w:t>
      </w:r>
    </w:p>
    <w:p>
      <w:pPr>
        <w:pStyle w:val="ListBullet"/>
      </w:pPr>
      <w:r>
        <w:t>[https://www.prnewswire.com/](https://www.prnewswire.com/) (Press release search relating to "Greensight Inc") - Used to locate partnership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