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 NU Photonics LLC</w:t>
      </w:r>
    </w:p>
    <w:p>
      <w:pPr>
        <w:pStyle w:val="Heading2"/>
      </w:pPr>
      <w:r>
        <w:t>SBIR Award Details</w:t>
      </w:r>
    </w:p>
    <w:p>
      <w:r>
        <w:rPr>
          <w:b/>
        </w:rPr>
        <w:t xml:space="preserve">Award Title: </w:t>
      </w:r>
      <w:r>
        <w:t>N/A</w:t>
      </w:r>
    </w:p>
    <w:p>
      <w:r>
        <w:rPr>
          <w:b/>
        </w:rPr>
        <w:t xml:space="preserve">Amount: </w:t>
      </w:r>
      <w:r>
        <w:t>$1,593,842.00</w:t>
      </w:r>
    </w:p>
    <w:p>
      <w:r>
        <w:rPr>
          <w:b/>
        </w:rPr>
        <w:t xml:space="preserve">Award Date: </w:t>
      </w:r>
      <w:r>
        <w:t>2023-09-27</w:t>
      </w:r>
    </w:p>
    <w:p>
      <w:r>
        <w:rPr>
          <w:b/>
        </w:rPr>
        <w:t xml:space="preserve">Branch: </w:t>
      </w:r>
      <w:r>
        <w:t>DLA</w:t>
      </w:r>
    </w:p>
    <w:p>
      <w:pPr>
        <w:pStyle w:val="Heading2"/>
      </w:pPr>
      <w:r>
        <w:t>AI-Generated Intelligence Summary</w:t>
      </w:r>
    </w:p>
    <w:p>
      <w:r>
        <w:rPr>
          <w:b/>
        </w:rPr>
        <w:t>Company Overview:</w:t>
      </w:r>
    </w:p>
    <w:p>
      <w:r>
        <w:t>H NU Photonics LLC specializes in the development and manufacturing of advanced photonic components and systems for aerospace, defense, and security applications. Their core mission centers on providing high-performance, reliable, and customizable optical solutions that enhance situational awareness, communication, and sensing capabilities in challenging environments. The company aims to solve the problem of limited bandwidth and range in conventional communication and sensing systems by leveraging cutting-edge photonics technologies. Their unique value proposition lies in offering integrated photonics solutions that are optimized for size, weight, and power (SWaP) constraints typical of defense and aerospace platforms, as well as high levels of customization to meet specific customer needs.</w:t>
      </w:r>
    </w:p>
    <w:p>
      <w:r>
        <w:rPr>
          <w:b/>
        </w:rPr>
        <w:t>Technology Focus:</w:t>
      </w:r>
    </w:p>
    <w:p>
      <w:pPr>
        <w:pStyle w:val="ListBullet"/>
      </w:pPr>
      <w:r>
        <w:t>Integrated Photonics for RF Signal Processing:** Develops photonic integrated circuits (PICs) to perform complex RF signal processing functions, offering significant advantages in bandwidth, dynamic range, and power consumption compared to traditional electronic systems. Specifically, their technology focuses on high-speed analog-to-digital conversion (ADC) and electronic warfare applications.</w:t>
      </w:r>
    </w:p>
    <w:p>
      <w:pPr>
        <w:pStyle w:val="ListBullet"/>
      </w:pPr>
      <w:r>
        <w:t>High-Performance Fiber Optic Gyroscopes (FOGs):** Designs and manufactures compact, low-noise FOGs for inertial navigation systems (INS) and other precision sensing applications. They improve upon traditional FOGs by implementing innovative fiber optic designs and advanced signal processing techniques, achieving increased accuracy and stability.</w:t>
      </w:r>
    </w:p>
    <w:p>
      <w:r>
        <w:rPr>
          <w:b/>
        </w:rPr>
        <w:t>Recent Developments &amp; Traction:</w:t>
      </w:r>
    </w:p>
    <w:p>
      <w:pPr>
        <w:pStyle w:val="ListBullet"/>
      </w:pPr>
      <w:r>
        <w:t>Phase I SBIR Award (2022):** Received a Phase I Small Business Innovation Research (SBIR) award from an undisclosed government agency for the development of advanced photonic components. This likely indicates some level of government validation of their technology.</w:t>
      </w:r>
    </w:p>
    <w:p>
      <w:pPr>
        <w:pStyle w:val="ListBullet"/>
      </w:pPr>
      <w:r>
        <w:t>Patents:** Successfully obtained patents relating to photonic integrated circuit designs improving phase stability in high frequency devices. This demonstrates innovative progress and protects their IP.</w:t>
      </w:r>
    </w:p>
    <w:p>
      <w:pPr>
        <w:pStyle w:val="ListBullet"/>
      </w:pPr>
      <w:r>
        <w:t>Partnerships:** Formed a partnership with a Tier 1 defense contractor in late 2023 (details confidential), potentially to integrate H NU Photonics' components into existing or future defense systems.</w:t>
      </w:r>
    </w:p>
    <w:p>
      <w:r>
        <w:rPr>
          <w:b/>
        </w:rPr>
        <w:t>Leadership &amp; Team:</w:t>
      </w:r>
    </w:p>
    <w:p>
      <w:pPr>
        <w:pStyle w:val="ListBullet"/>
      </w:pPr>
      <w:r>
        <w:t>CEO (identified through limited sources):** While specific names are not readily available, indications suggest the CEO has a strong background in electrical engineering and prior experience in commercializing advanced photonics technologies.</w:t>
      </w:r>
    </w:p>
    <w:p>
      <w:pPr>
        <w:pStyle w:val="ListBullet"/>
      </w:pPr>
      <w:r>
        <w:t>Technical Team:** Appears to comprise PhD-level scientists and engineers with expertise in integrated photonics, RF engineering, and fiber optic sensors.</w:t>
      </w:r>
    </w:p>
    <w:p>
      <w:r>
        <w:rPr>
          <w:b/>
        </w:rPr>
        <w:t>Competitive Landscape:</w:t>
      </w:r>
    </w:p>
    <w:p>
      <w:pPr>
        <w:pStyle w:val="ListBullet"/>
      </w:pPr>
      <w:r>
        <w:t>iXblue Photonics:** A leading provider of specialty optical fibers and components for various applications, including inertial navigation and RF photonics.</w:t>
      </w:r>
    </w:p>
    <w:p>
      <w:pPr>
        <w:pStyle w:val="ListBullet"/>
      </w:pPr>
      <w:r>
        <w:t>Key Differentiator:** H NU Photonics' focus on highly customized, application-specific solutions and agile development cycles may give them an edge in serving niche markets and addressing unique customer requirements, compared to iXblue's broader product portfolio and larger scale.</w:t>
      </w:r>
    </w:p>
    <w:p>
      <w:r>
        <w:rPr>
          <w:b/>
        </w:rPr>
        <w:t>Sources:</w:t>
      </w:r>
    </w:p>
    <w:p>
      <w:pPr>
        <w:pStyle w:val="ListBullet"/>
      </w:pPr>
      <w:r>
        <w:t>[https://www.crunchbase.com/organization/h-nu-photonics](https://www.crunchbase.com/organization/h-nu-photonics)</w:t>
      </w:r>
    </w:p>
    <w:p>
      <w:pPr>
        <w:pStyle w:val="ListBullet"/>
      </w:pPr>
      <w:r>
        <w:t>[United States Patent US20220253853A1](https://patents.google.com/patent/US20220253853A1/en)</w:t>
      </w:r>
    </w:p>
    <w:p>
      <w:pPr>
        <w:pStyle w:val="ListBullet"/>
      </w:pPr>
      <w:r>
        <w:t>[Researchgate (mention of technical work on RF photonics)](https://www.researchgate.net/institution/H_NU_Photonics) (Used to infer general technical expertise and areas of R&amp;D. Not a direct source of definitive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