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HIGH CALIBER SOLUTIONS, LLC</w:t>
      </w:r>
    </w:p>
    <w:p>
      <w:pPr>
        <w:pStyle w:val="Heading2"/>
      </w:pPr>
      <w:r>
        <w:t>SBIR Award Details</w:t>
      </w:r>
    </w:p>
    <w:p>
      <w:r>
        <w:rPr>
          <w:b/>
        </w:rPr>
        <w:t xml:space="preserve">Award Title: </w:t>
      </w:r>
      <w:r>
        <w:t>N/A</w:t>
      </w:r>
    </w:p>
    <w:p>
      <w:r>
        <w:rPr>
          <w:b/>
        </w:rPr>
        <w:t xml:space="preserve">Amount: </w:t>
      </w:r>
      <w:r>
        <w:t>$1,213,820.00</w:t>
      </w:r>
    </w:p>
    <w:p>
      <w:r>
        <w:rPr>
          <w:b/>
        </w:rPr>
        <w:t xml:space="preserve">Award Date: </w:t>
      </w:r>
      <w:r>
        <w:t>2024-08-28</w:t>
      </w:r>
    </w:p>
    <w:p>
      <w:r>
        <w:rPr>
          <w:b/>
        </w:rPr>
        <w:t xml:space="preserve">Branch: </w:t>
      </w:r>
      <w:r>
        <w:t>USAF</w:t>
      </w:r>
    </w:p>
    <w:p>
      <w:pPr>
        <w:pStyle w:val="Heading2"/>
      </w:pPr>
      <w:r>
        <w:t>AI-Generated Intelligence Summary</w:t>
      </w:r>
    </w:p>
    <w:p>
      <w:r>
        <w:rPr>
          <w:b/>
        </w:rPr>
        <w:t>Company Overview:</w:t>
      </w:r>
    </w:p>
    <w:p>
      <w:r>
        <w:t>HIGH CALIBER SOLUTIONS, LLC is a professional services company focused on providing innovative technology and engineering solutions primarily to the U.S. Department of Defense (DoD) and intelligence community. Their primary business revolves around enhancing national security through cutting-edge technological solutions and highly skilled personnel. The company aims to solve critical challenges related to cybersecurity, data analytics, software development, and systems engineering within complex and highly regulated environments. Their unique value proposition lies in their ability to rapidly deliver customized, high-impact solutions by combining deep domain expertise in defense and intelligence with agile development methodologies and a strong emphasis on customer collaboration. They are known for attracting and retaining cleared professionals with specific subject matter expertise.</w:t>
      </w:r>
    </w:p>
    <w:p>
      <w:r>
        <w:rPr>
          <w:b/>
        </w:rPr>
        <w:t>Technology Focus:</w:t>
      </w:r>
    </w:p>
    <w:p>
      <w:pPr>
        <w:pStyle w:val="ListBullet"/>
      </w:pPr>
      <w:r>
        <w:t>Cybersecurity Solutions: Focuses on threat detection, vulnerability assessment, incident response, and secure software development using frameworks like Zero Trust architecture.</w:t>
      </w:r>
    </w:p>
    <w:p>
      <w:pPr>
        <w:pStyle w:val="ListBullet"/>
      </w:pPr>
      <w:r>
        <w:t>Data Analytics &amp; AI: Developing and implementing advanced algorithms and machine learning models for intelligence analysis, predictive maintenance of defense systems, and improved operational efficiency.</w:t>
      </w:r>
    </w:p>
    <w:p>
      <w:r>
        <w:rPr>
          <w:b/>
        </w:rPr>
        <w:t>Recent Developments &amp; Traction:</w:t>
      </w:r>
    </w:p>
    <w:p>
      <w:pPr>
        <w:pStyle w:val="ListBullet"/>
      </w:pPr>
      <w:r>
        <w:t>In March 2023, High Caliber Solutions received a prime contract award under the Defense Intelligence Agency's (DIA) Solutions for Intelligence Analysis 3 (SIA III) vehicle. This multi-award contract provides HCS the opportunity to compete for task orders supporting a wide range of intelligence analysis efforts.</w:t>
      </w:r>
    </w:p>
    <w:p>
      <w:pPr>
        <w:pStyle w:val="ListBullet"/>
      </w:pPr>
      <w:r>
        <w:t>In November 2022, HCS announced it acquired Washington Consulting Group (WCG), LLC, expanding their portfolio of professional services capabilities within the defense and intelligence sectors.</w:t>
      </w:r>
    </w:p>
    <w:p>
      <w:r>
        <w:rPr>
          <w:b/>
        </w:rPr>
        <w:t>Leadership &amp; Team:</w:t>
      </w:r>
    </w:p>
    <w:p>
      <w:pPr>
        <w:pStyle w:val="ListBullet"/>
      </w:pPr>
      <w:r>
        <w:t>President and CEO:** Mr. Vince Logsdon, a seasoned executive with experience in leading and growing professional services firms serving the DoD.</w:t>
      </w:r>
    </w:p>
    <w:p>
      <w:pPr>
        <w:pStyle w:val="ListBullet"/>
      </w:pPr>
      <w:r>
        <w:t>Publicly available information about CTO is limited, indicating potential focus on a matrix organization rather than a strictly hierarchical technical leadership.</w:t>
      </w:r>
    </w:p>
    <w:p>
      <w:r>
        <w:rPr>
          <w:b/>
        </w:rPr>
        <w:t>Competitive Landscape:</w:t>
      </w:r>
    </w:p>
    <w:p>
      <w:pPr>
        <w:pStyle w:val="ListBullet"/>
      </w:pPr>
      <w:r>
        <w:t>CACI International: A large, publicly traded company providing similar IT solutions and services to the DoD. HCS differentiates itself through a more specialized focus on specific defense intelligence challenges and potentially greater agility due to its smaller size.</w:t>
      </w:r>
    </w:p>
    <w:p>
      <w:pPr>
        <w:pStyle w:val="ListBullet"/>
      </w:pPr>
      <w:r>
        <w:t>Booz Allen Hamilton: Another major player in the defense consulting space. HCS likely targets niche areas within Booz Allen’s broader service offering where it can offer more specialized expertise and faster turnaround.</w:t>
      </w:r>
    </w:p>
    <w:p>
      <w:r>
        <w:rPr>
          <w:b/>
        </w:rPr>
        <w:t>Sources:</w:t>
      </w:r>
    </w:p>
    <w:p>
      <w:pPr>
        <w:pStyle w:val="ListBullet"/>
      </w:pPr>
      <w:r>
        <w:t>[https://www.highcalibersolutions.com/](https://www.highcalibersolutions.com/)</w:t>
      </w:r>
    </w:p>
    <w:p>
      <w:pPr>
        <w:pStyle w:val="ListBullet"/>
      </w:pPr>
      <w:r>
        <w:t>[https://www.prnewswire.com/news-releases/high-caliber-solutions-llc-acquires-washington-consulting-group-llc-301677392.html](https://www.prnewswire.com/news-releases/high-caliber-solutions-llc-acquires-washington-consulting-group-llc-301677392.html)</w:t>
      </w:r>
    </w:p>
    <w:p>
      <w:pPr>
        <w:pStyle w:val="ListBullet"/>
      </w:pPr>
      <w:r>
        <w:t>[https://www.highcalibersolutions.com/news/hcs-wins-prime-contract-award-under-dias-sia-iii-vehicle](https://www.highcalibersolutions.com/news/hcs-wins-prime-contract-award-under-dias-sia-iii-vehicle)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