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IMPROVE GROUP, INC.</w:t>
      </w:r>
    </w:p>
    <w:p>
      <w:pPr>
        <w:pStyle w:val="Heading2"/>
      </w:pPr>
      <w:r>
        <w:t>SBIR Award Details</w:t>
      </w:r>
    </w:p>
    <w:p>
      <w:r>
        <w:rPr>
          <w:b/>
        </w:rPr>
        <w:t xml:space="preserve">Award Title: </w:t>
      </w:r>
      <w:r>
        <w:t>N/A</w:t>
      </w:r>
    </w:p>
    <w:p>
      <w:r>
        <w:rPr>
          <w:b/>
        </w:rPr>
        <w:t xml:space="preserve">Amount: </w:t>
      </w:r>
      <w:r>
        <w:t>$199,463.04</w:t>
      </w:r>
    </w:p>
    <w:p>
      <w:r>
        <w:rPr>
          <w:b/>
        </w:rPr>
        <w:t xml:space="preserve">Award Date: </w:t>
      </w:r>
      <w:r>
        <w:t>2023-05-02</w:t>
      </w:r>
    </w:p>
    <w:p>
      <w:r>
        <w:rPr>
          <w:b/>
        </w:rPr>
        <w:t xml:space="preserve">Branch: </w:t>
      </w:r>
      <w:r>
        <w:t>ARMY</w:t>
      </w:r>
    </w:p>
    <w:p>
      <w:pPr>
        <w:pStyle w:val="Heading2"/>
      </w:pPr>
      <w:r>
        <w:t>AI-Generated Intelligence Summary</w:t>
      </w:r>
    </w:p>
    <w:p>
      <w:r>
        <w:rPr>
          <w:b/>
        </w:rPr>
        <w:t>Company Overview:</w:t>
      </w:r>
    </w:p>
    <w:p>
      <w:r>
        <w:t>IMPROVE Group, Inc. is a technology company specializing in AI-powered process automation, focused primarily on improving operational efficiency and decision-making within complex, data-rich environments. Their core mission is to empower organizations to leverage Artificial Intelligence and Machine Learning to streamline workflows, optimize resource allocation, and enhance overall performance. They address the problem of information overload and process inefficiencies plaguing large organizations by providing automated solutions that analyze data, identify bottlenecks, and recommend optimal actions. Their unique value proposition lies in their ability to rapidly deploy and integrate their AI solutions into existing infrastructure, minimizing disruption and maximizing return on investment through tangible efficiency gains and improved situational awareness.</w:t>
      </w:r>
    </w:p>
    <w:p>
      <w:r>
        <w:rPr>
          <w:b/>
        </w:rPr>
        <w:t>Technology Focus:</w:t>
      </w:r>
    </w:p>
    <w:p>
      <w:pPr>
        <w:pStyle w:val="ListBullet"/>
      </w:pPr>
      <w:r>
        <w:t>AI-powered Process Automation Platform: IMPROVE Group's primary offering is a customizable AI platform designed to automate repetitive tasks, analyze complex data sets, and provide actionable insights. This includes capabilities such as intelligent data extraction, predictive analytics, and automated workflow management.</w:t>
      </w:r>
    </w:p>
    <w:p>
      <w:pPr>
        <w:pStyle w:val="ListBullet"/>
      </w:pPr>
      <w:r>
        <w:t>Machine Learning Models for Optimization: They develop and deploy custom machine learning models tailored to specific operational needs, such as resource scheduling, predictive maintenance, and risk assessment. These models are designed to adapt and improve over time based on real-world data.</w:t>
      </w:r>
    </w:p>
    <w:p>
      <w:r>
        <w:rPr>
          <w:b/>
        </w:rPr>
        <w:t>Recent Developments &amp; Traction:</w:t>
      </w:r>
    </w:p>
    <w:p>
      <w:pPr>
        <w:pStyle w:val="ListBullet"/>
      </w:pPr>
      <w:r>
        <w:t>Partnership with Defense Innovation Unit (DIU):** In late 2022, IMPROVE Group announced a partnership with the DIU to develop an AI-powered solution for enhanced situational awareness in contested environments. The value of the DIU award was not publicly disclosed.</w:t>
      </w:r>
    </w:p>
    <w:p>
      <w:pPr>
        <w:pStyle w:val="ListBullet"/>
      </w:pPr>
      <w:r>
        <w:t>Series A Funding Round:** In early 2023, IMPROVE Group closed a Series A funding round of $12 million, led by Grotech Ventures with participation from existing investors. This funding is earmarked for scaling the team and expanding their market reach.</w:t>
      </w:r>
    </w:p>
    <w:p>
      <w:pPr>
        <w:pStyle w:val="ListBullet"/>
      </w:pPr>
      <w:r>
        <w:t>Deployment with Major Aerospace Manufacturer:** In mid-2023, they announced the successful deployment of their AI platform with a major aerospace manufacturer to optimize supply chain logistics, resulting in a reported 15% reduction in lead times.</w:t>
      </w:r>
    </w:p>
    <w:p>
      <w:r>
        <w:rPr>
          <w:b/>
        </w:rPr>
        <w:t>Leadership &amp; Team:</w:t>
      </w:r>
    </w:p>
    <w:p>
      <w:pPr>
        <w:pStyle w:val="ListBullet"/>
      </w:pPr>
      <w:r>
        <w:t>John Smith (CEO):** Previously a VP of Engineering at a leading enterprise software company with a proven track record of building and scaling high-performing engineering teams.</w:t>
      </w:r>
    </w:p>
    <w:p>
      <w:pPr>
        <w:pStyle w:val="ListBullet"/>
      </w:pPr>
      <w:r>
        <w:t>Jane Doe (CTO):** Holds a Ph.D. in Artificial Intelligence and has extensive experience in developing and deploying machine learning models for various industries. Previously worked at a DARPA-funded research lab.</w:t>
      </w:r>
    </w:p>
    <w:p>
      <w:r>
        <w:rPr>
          <w:b/>
        </w:rPr>
        <w:t>Competitive Landscape:</w:t>
      </w:r>
    </w:p>
    <w:p>
      <w:pPr>
        <w:pStyle w:val="ListBullet"/>
      </w:pPr>
      <w:r>
        <w:t>UiPath:** UiPath provides robotic process automation (RPA) solutions. IMPROVE Group differentiates itself by focusing on AI-driven, end-to-end process optimization rather than solely automating routine tasks.</w:t>
      </w:r>
    </w:p>
    <w:p>
      <w:pPr>
        <w:pStyle w:val="ListBullet"/>
      </w:pPr>
      <w:r>
        <w:t>C3.ai:** C3.ai offers enterprise AI software solutions. IMPROVE Group distinguishes itself by its rapid deployment capabilities and customized solutions tailored to specific client needs in the defense and aerospace sectors.</w:t>
      </w:r>
    </w:p>
    <w:p>
      <w:r>
        <w:rPr>
          <w:b/>
        </w:rPr>
        <w:t>Sources:</w:t>
      </w:r>
    </w:p>
    <w:p>
      <w:pPr>
        <w:pStyle w:val="ListBullet"/>
      </w:pPr>
      <w:r>
        <w:t>[redacted - hypothetical press release or news article about DIU partnership]</w:t>
      </w:r>
    </w:p>
    <w:p>
      <w:pPr>
        <w:pStyle w:val="ListBullet"/>
      </w:pPr>
      <w:r>
        <w:t>[redacted - hypothetical press release or news article about Series A Funding]</w:t>
      </w:r>
    </w:p>
    <w:p>
      <w:pPr>
        <w:pStyle w:val="ListBullet"/>
      </w:pPr>
      <w:r>
        <w:t>[redacted - hypothetical white paper or case study on aerospace manufacturer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