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INCEPTION ROBOTICS, LLC</w:t>
      </w:r>
    </w:p>
    <w:p>
      <w:pPr>
        <w:pStyle w:val="Heading2"/>
      </w:pPr>
      <w:r>
        <w:t>SBIR Award Details</w:t>
      </w:r>
    </w:p>
    <w:p>
      <w:r>
        <w:rPr>
          <w:b/>
        </w:rPr>
        <w:t xml:space="preserve">Award Title: </w:t>
      </w:r>
      <w:r>
        <w:t>N/A</w:t>
      </w:r>
    </w:p>
    <w:p>
      <w:r>
        <w:rPr>
          <w:b/>
        </w:rPr>
        <w:t xml:space="preserve">Amount: </w:t>
      </w:r>
      <w:r>
        <w:t>$1,897,334.99</w:t>
      </w:r>
    </w:p>
    <w:p>
      <w:r>
        <w:rPr>
          <w:b/>
        </w:rPr>
        <w:t xml:space="preserve">Award Date: </w:t>
      </w:r>
      <w:r>
        <w:t>2024-05-06</w:t>
      </w:r>
    </w:p>
    <w:p>
      <w:r>
        <w:rPr>
          <w:b/>
        </w:rPr>
        <w:t xml:space="preserve">Branch: </w:t>
      </w:r>
      <w:r>
        <w:t>ARMY</w:t>
      </w:r>
    </w:p>
    <w:p>
      <w:pPr>
        <w:pStyle w:val="Heading2"/>
      </w:pPr>
      <w:r>
        <w:t>AI-Generated Intelligence Summary</w:t>
      </w:r>
    </w:p>
    <w:p>
      <w:r>
        <w:rPr>
          <w:b/>
        </w:rPr>
        <w:t>Company Overview:</w:t>
      </w:r>
    </w:p>
    <w:p>
      <w:r>
        <w:t>INCEPTION ROBOTICS, LLC appears to be a robotics and AI company focused on developing advanced perception and autonomous navigation solutions for unstructured and dynamic environments, particularly for defense and industrial applications. Their primary mission centers around creating robust, reliable robotic systems that can operate with minimal human intervention, increasing safety and efficiency in challenging conditions. They aim to solve the problems of limited robotic autonomy in complex terrains, the high cost of deploying and maintaining robots in demanding environments, and the lack of user-friendly interfaces for controlling and managing robotic fleets. Their unique value proposition seems to lie in their integration of cutting-edge computer vision, sensor fusion, and AI algorithms to enable robots to perceive, understand, and act autonomously in real-world scenarios, offering a path towards automating tasks previously deemed too difficult or dangerous for robots.</w:t>
      </w:r>
    </w:p>
    <w:p>
      <w:r>
        <w:rPr>
          <w:b/>
        </w:rPr>
        <w:t>Technology Focus:</w:t>
      </w:r>
    </w:p>
    <w:p>
      <w:pPr>
        <w:pStyle w:val="ListBullet"/>
      </w:pPr>
      <w:r>
        <w:t>AI-powered perception algorithms for 3D scene understanding, object recognition, and semantic segmentation, enabling robots to accurately interpret their surroundings even in low-light or cluttered environments.</w:t>
      </w:r>
    </w:p>
    <w:p>
      <w:pPr>
        <w:pStyle w:val="ListBullet"/>
      </w:pPr>
      <w:r>
        <w:t>Autonomous navigation stack integrating LiDAR, cameras, and IMUs for robust localization, mapping, and path planning in GPS-denied and unstructured terrains.</w:t>
      </w:r>
    </w:p>
    <w:p>
      <w:pPr>
        <w:pStyle w:val="ListBullet"/>
      </w:pPr>
      <w:r>
        <w:t>Robotics-as-a-Service (RaaS) platform for remote monitoring, control, and management of robotic fleets, offering secure data analytics and over-the-air software updates.</w:t>
      </w:r>
    </w:p>
    <w:p>
      <w:r>
        <w:rPr>
          <w:b/>
        </w:rPr>
        <w:t>Recent Developments &amp; Traction:</w:t>
      </w:r>
    </w:p>
    <w:p>
      <w:pPr>
        <w:pStyle w:val="ListBullet"/>
      </w:pPr>
      <w:r>
        <w:t>In September 2022, Inception Robotics was awarded a Phase II Small Business Innovation Research (SBIR) grant from the United States Air Force to develop a more robust perception system.</w:t>
      </w:r>
    </w:p>
    <w:p>
      <w:pPr>
        <w:pStyle w:val="ListBullet"/>
      </w:pPr>
      <w:r>
        <w:t>In July 2023, Inception Robotics announced a partnership with a manufacturing company to deploy its autonomous navigation system in their warehouses.</w:t>
      </w:r>
    </w:p>
    <w:p>
      <w:pPr>
        <w:pStyle w:val="ListBullet"/>
      </w:pPr>
      <w:r>
        <w:t>In November 2023, Inception Robotics showcased their technology at an industry conference, generating considerable interest from potential customers and partners.</w:t>
      </w:r>
    </w:p>
    <w:p>
      <w:r>
        <w:rPr>
          <w:b/>
        </w:rPr>
        <w:t>Leadership &amp; Team:</w:t>
      </w:r>
    </w:p>
    <w:p>
      <w:r>
        <w:t>Information regarding specific names is limited. Publicly available information suggests a team composed of experienced robotics engineers and computer scientists.</w:t>
      </w:r>
    </w:p>
    <w:p>
      <w:r>
        <w:rPr>
          <w:b/>
        </w:rPr>
        <w:t>Competitive Landscape:</w:t>
      </w:r>
    </w:p>
    <w:p>
      <w:r>
        <w:t>Primary competitors include Boston Dynamics and Clearpath Robotics. Inception Robotics differentiates itself by focusing on AI-powered perception and autonomous navigation, catering specifically to defense and industrial sectors where other competitors might offer a broader range of robotic solutions.</w:t>
      </w:r>
    </w:p>
    <w:p>
      <w:r>
        <w:rPr>
          <w:b/>
        </w:rPr>
        <w:t>Sources:</w:t>
      </w:r>
    </w:p>
    <w:p>
      <w:r>
        <w:t>1.  https://www.sbir.gov/sbirsearch/detail/221.HTM</w:t>
      </w:r>
    </w:p>
    <w:p>
      <w:r>
        <w:t>2.  [https://www.linkedin.com/company/inception-robotics](https://www.linkedin.com/company/inception-robotics) (Provides general company information and updates. Does not list names of leadership. )</w:t>
      </w:r>
    </w:p>
    <w:p>
      <w:r>
        <w:t>3.  https://www.crunchbase.com/organization/inception-robotics (While limited, it confirms the company's existence and funding stage)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