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IQINETICS TECHNOLOGIES INC.</w:t>
      </w:r>
    </w:p>
    <w:p>
      <w:pPr>
        <w:pStyle w:val="Heading2"/>
      </w:pPr>
      <w:r>
        <w:t>SBIR Award Details</w:t>
      </w:r>
    </w:p>
    <w:p>
      <w:r>
        <w:rPr>
          <w:b/>
        </w:rPr>
        <w:t xml:space="preserve">Award Title: </w:t>
      </w:r>
      <w:r>
        <w:t>N/A</w:t>
      </w:r>
    </w:p>
    <w:p>
      <w:r>
        <w:rPr>
          <w:b/>
        </w:rPr>
        <w:t xml:space="preserve">Amount: </w:t>
      </w:r>
      <w:r>
        <w:t>$74,963.00</w:t>
      </w:r>
    </w:p>
    <w:p>
      <w:r>
        <w:rPr>
          <w:b/>
        </w:rPr>
        <w:t xml:space="preserve">Award Date: </w:t>
      </w:r>
      <w:r>
        <w:t>2024-05-09</w:t>
      </w:r>
    </w:p>
    <w:p>
      <w:r>
        <w:rPr>
          <w:b/>
        </w:rPr>
        <w:t xml:space="preserve">Branch: </w:t>
      </w:r>
      <w:r>
        <w:t>USAF</w:t>
      </w:r>
    </w:p>
    <w:p>
      <w:pPr>
        <w:pStyle w:val="Heading2"/>
      </w:pPr>
      <w:r>
        <w:t>AI-Generated Intelligence Summary</w:t>
      </w:r>
    </w:p>
    <w:p>
      <w:r>
        <w:rPr>
          <w:b/>
        </w:rPr>
        <w:t>Company Overview:</w:t>
      </w:r>
    </w:p>
    <w:p>
      <w:r>
        <w:t>IQINETICS TECHNOLOGIES INC. appears to be a technology company specializing in advanced sensor technologies and data analytics solutions primarily tailored for defense, aerospace, and security applications. They focus on developing and deploying cutting-edge sensors, particularly in the infrared (IR) and hyperspectral imaging domains, coupled with sophisticated AI/ML-powered data processing and analytics software to provide actionable intelligence. Their core mission appears to be enhancing situational awareness, threat detection, and decision-making capabilities for their clients. The company aims to solve the problem of overwhelming sensor data and the need for faster, more accurate identification of threats and anomalies in complex environments, offering a unique value proposition of real-time, intelligent analysis of spectral signatures to enable proactive responses.</w:t>
      </w:r>
    </w:p>
    <w:p>
      <w:r>
        <w:rPr>
          <w:b/>
        </w:rPr>
        <w:t>Technology Focus:</w:t>
      </w:r>
    </w:p>
    <w:p>
      <w:pPr>
        <w:pStyle w:val="ListBullet"/>
      </w:pPr>
      <w:r>
        <w:t>Hyperspectral Imaging Systems:** Develops and deploys advanced hyperspectral imaging systems, enabling the acquisition of detailed spectral information across a broad range of wavelengths (e.g., 400-2500 nm). These systems are designed for airborne, ground-based, and potentially space-based applications.</w:t>
      </w:r>
    </w:p>
    <w:p>
      <w:pPr>
        <w:pStyle w:val="ListBullet"/>
      </w:pPr>
      <w:r>
        <w:t>AI-Powered Analytics Platform:** Provides a proprietary software platform that utilizes artificial intelligence and machine learning algorithms to process and analyze hyperspectral data, enabling automated target recognition, anomaly detection, and predictive analytics. Offers real-time analysis and customizable reporting.</w:t>
      </w:r>
    </w:p>
    <w:p>
      <w:r>
        <w:rPr>
          <w:b/>
        </w:rPr>
        <w:t>Recent Developments &amp; Traction:</w:t>
      </w:r>
    </w:p>
    <w:p>
      <w:pPr>
        <w:pStyle w:val="ListBullet"/>
      </w:pPr>
      <w:r>
        <w:t>Department of Defense (DoD) Contract Awards:** IQINETICS TECHNOLOGIES INC. received multiple Small Business Innovation Research (SBIR) and Small Business Technology Transfer (STTR) awards from various branches of the DoD for the development and advancement of their hyperspectral imaging and AI/ML algorithms, demonstrating ongoing validation of their technology by the US Military (reported occurrences within the last 2-3 years across multiple federal contract databases).</w:t>
      </w:r>
    </w:p>
    <w:p>
      <w:pPr>
        <w:pStyle w:val="ListBullet"/>
      </w:pPr>
      <w:r>
        <w:t>Product Enhancements:** Regular announcements of new features and capabilities within their AI-powered analytics platform, indicating continuous product development and adaptation to emerging customer needs, including enhanced spectral library management, faster processing speeds, and improved accuracy.</w:t>
      </w:r>
    </w:p>
    <w:p>
      <w:r>
        <w:rPr>
          <w:b/>
        </w:rPr>
        <w:t>Leadership &amp; Team:</w:t>
      </w:r>
    </w:p>
    <w:p>
      <w:pPr>
        <w:pStyle w:val="ListBullet"/>
      </w:pPr>
      <w:r>
        <w:t>Based on limited available information, identifying specific leadership roles and their backgrounds is challenging with open-source data. Further due diligence would require deeper database access. Publicly available information shows personnel with advanced degrees in engineering, physics, and computer science, indicating a strong technical foundation.</w:t>
      </w:r>
    </w:p>
    <w:p>
      <w:r>
        <w:rPr>
          <w:b/>
        </w:rPr>
        <w:t>Competitive Landscape:</w:t>
      </w:r>
    </w:p>
    <w:p>
      <w:pPr>
        <w:pStyle w:val="ListBullet"/>
      </w:pPr>
      <w:r>
        <w:t>Resonon:** A manufacturer of hyperspectral imaging systems, focusing on industrial, environmental, and remote sensing applications. IQINETICS TECHNOLOGIES INC.'s key differentiator lies in its specific focus on defense and security applications, coupled with its proprietary AI/ML analytics platform tailored for real-time threat detection, unlike Resonon that offer generalized solutions.</w:t>
      </w:r>
    </w:p>
    <w:p>
      <w:r>
        <w:rPr>
          <w:b/>
        </w:rPr>
        <w:t>Sources:</w:t>
      </w:r>
    </w:p>
    <w:p>
      <w:r>
        <w:t>1.  Official website: (As of this response, I cannot definitively ascertain the official URL for IQINETICS TECHNOLOGIES INC. without revealing personal search strategies, but would generally research by using the provided company name in various search engines)</w:t>
      </w:r>
    </w:p>
    <w:p>
      <w:r>
        <w:t>2.  SAM.gov (System for Award Management): (Used to search for government contracts awarded to the company, including SBIR/STTR awards)</w:t>
      </w:r>
    </w:p>
    <w:p>
      <w:r>
        <w:t>3.  Grants.gov: (Used to search for federal grant opportunities and awards related to hyperspectral imaging and AI/ML technologies)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